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271ED" w14:textId="77777777" w:rsidR="005E62F1" w:rsidRDefault="005E62F1" w:rsidP="00EA6968">
      <w:pPr>
        <w:pStyle w:val="BodyText"/>
        <w:spacing w:before="1" w:line="256" w:lineRule="auto"/>
        <w:ind w:right="202"/>
        <w:rPr>
          <w:rFonts w:ascii="Helvetica Neue" w:hAnsi="Helvetica Neue"/>
          <w:w w:val="95"/>
        </w:rPr>
      </w:pPr>
    </w:p>
    <w:p w14:paraId="33F3453E" w14:textId="11BDF591" w:rsidR="00EA6968" w:rsidRPr="00D9247B" w:rsidRDefault="00EA6968" w:rsidP="00EA6968">
      <w:pPr>
        <w:pStyle w:val="BodyText"/>
        <w:spacing w:before="1" w:line="256" w:lineRule="auto"/>
        <w:ind w:right="202"/>
        <w:rPr>
          <w:rFonts w:ascii="Helvetica Neue" w:hAnsi="Helvetica Neue"/>
          <w:w w:val="95"/>
        </w:rPr>
      </w:pPr>
      <w:r w:rsidRPr="00D9247B">
        <w:rPr>
          <w:rFonts w:ascii="Helvetica Neue" w:hAnsi="Helvetica Neue"/>
          <w:b/>
          <w:bCs/>
          <w:w w:val="95"/>
        </w:rPr>
        <w:t>BACKGROUND</w:t>
      </w:r>
      <w:r w:rsidRPr="00D9247B">
        <w:rPr>
          <w:rFonts w:ascii="Helvetica Neue" w:hAnsi="Helvetica Neue"/>
          <w:w w:val="95"/>
        </w:rPr>
        <w:t>:</w:t>
      </w:r>
    </w:p>
    <w:p w14:paraId="16B42AE0" w14:textId="71B259F6" w:rsidR="00EA6968" w:rsidRPr="00D9247B" w:rsidRDefault="00EA6968" w:rsidP="00EA6968">
      <w:pPr>
        <w:pStyle w:val="BodyText"/>
        <w:spacing w:before="1" w:line="256" w:lineRule="auto"/>
        <w:ind w:right="202"/>
        <w:rPr>
          <w:rFonts w:ascii="Helvetica Neue" w:hAnsi="Helvetica Neue"/>
          <w:w w:val="95"/>
        </w:rPr>
      </w:pPr>
      <w:r w:rsidRPr="00D9247B">
        <w:rPr>
          <w:rFonts w:ascii="Helvetica Neue" w:hAnsi="Helvetica Neue"/>
          <w:w w:val="95"/>
        </w:rPr>
        <w:t xml:space="preserve">Point-of-care ultrasound is a well-validated imaging modality that </w:t>
      </w:r>
      <w:r w:rsidR="00536DAB" w:rsidRPr="00D9247B">
        <w:rPr>
          <w:rFonts w:ascii="Helvetica Neue" w:hAnsi="Helvetica Neue"/>
          <w:w w:val="95"/>
        </w:rPr>
        <w:t>is</w:t>
      </w:r>
      <w:r w:rsidRPr="00D9247B">
        <w:rPr>
          <w:rFonts w:ascii="Helvetica Neue" w:hAnsi="Helvetica Neue"/>
          <w:w w:val="95"/>
        </w:rPr>
        <w:t xml:space="preserve"> proven to reduce time to diagnosis, eliminate radiation exposure, improve patient satisfaction, and decrease healthcare cost. This tutorial was designed to introduce </w:t>
      </w:r>
      <w:r w:rsidR="009B18E4" w:rsidRPr="00D9247B">
        <w:rPr>
          <w:rFonts w:ascii="Helvetica Neue" w:hAnsi="Helvetica Neue"/>
          <w:w w:val="95"/>
        </w:rPr>
        <w:t>a variety of</w:t>
      </w:r>
      <w:r w:rsidRPr="00D9247B">
        <w:rPr>
          <w:rFonts w:ascii="Helvetica Neue" w:hAnsi="Helvetica Neue"/>
          <w:w w:val="95"/>
        </w:rPr>
        <w:t xml:space="preserve"> musculoskeletal (MSK) ultrasound</w:t>
      </w:r>
      <w:r w:rsidR="009B18E4" w:rsidRPr="00D9247B">
        <w:rPr>
          <w:rFonts w:ascii="Helvetica Neue" w:hAnsi="Helvetica Neue"/>
          <w:w w:val="95"/>
        </w:rPr>
        <w:t xml:space="preserve"> applications</w:t>
      </w:r>
      <w:r w:rsidRPr="00D9247B">
        <w:rPr>
          <w:rFonts w:ascii="Helvetica Neue" w:hAnsi="Helvetica Neue"/>
          <w:w w:val="95"/>
        </w:rPr>
        <w:t xml:space="preserve">. Assuming that learners have a basic prior knowledge of ultrasound knobology and probe-handling, this module covers both normal </w:t>
      </w:r>
      <w:r w:rsidR="00C27FE0" w:rsidRPr="00D9247B">
        <w:rPr>
          <w:rFonts w:ascii="Helvetica Neue" w:hAnsi="Helvetica Neue"/>
          <w:w w:val="95"/>
        </w:rPr>
        <w:t xml:space="preserve">MSK anatomy </w:t>
      </w:r>
      <w:r w:rsidRPr="00D9247B">
        <w:rPr>
          <w:rFonts w:ascii="Helvetica Neue" w:hAnsi="Helvetica Neue"/>
          <w:w w:val="95"/>
        </w:rPr>
        <w:t xml:space="preserve">and pathological sonographic </w:t>
      </w:r>
      <w:r w:rsidR="00C27FE0" w:rsidRPr="00D9247B">
        <w:rPr>
          <w:rFonts w:ascii="Helvetica Neue" w:hAnsi="Helvetica Neue"/>
          <w:w w:val="95"/>
        </w:rPr>
        <w:t>findings</w:t>
      </w:r>
      <w:r w:rsidRPr="00D9247B">
        <w:rPr>
          <w:rFonts w:ascii="Helvetica Neue" w:hAnsi="Helvetica Neue"/>
          <w:w w:val="95"/>
        </w:rPr>
        <w:t>. With practice and review, the normal anatomical structures and patholog</w:t>
      </w:r>
      <w:r w:rsidR="00536DAB" w:rsidRPr="00D9247B">
        <w:rPr>
          <w:rFonts w:ascii="Helvetica Neue" w:hAnsi="Helvetica Neue"/>
          <w:w w:val="95"/>
        </w:rPr>
        <w:t>ic findings</w:t>
      </w:r>
      <w:r w:rsidRPr="00D9247B">
        <w:rPr>
          <w:rFonts w:ascii="Helvetica Neue" w:hAnsi="Helvetica Neue"/>
          <w:w w:val="95"/>
        </w:rPr>
        <w:t xml:space="preserve"> </w:t>
      </w:r>
      <w:r w:rsidR="00536DAB" w:rsidRPr="00D9247B">
        <w:rPr>
          <w:rFonts w:ascii="Helvetica Neue" w:hAnsi="Helvetica Neue"/>
          <w:w w:val="95"/>
        </w:rPr>
        <w:t>may be</w:t>
      </w:r>
      <w:r w:rsidRPr="00D9247B">
        <w:rPr>
          <w:rFonts w:ascii="Helvetica Neue" w:hAnsi="Helvetica Neue"/>
          <w:w w:val="95"/>
        </w:rPr>
        <w:t xml:space="preserve"> easily recognizable, empowering an emergency provider to make an immediate bedside diagnosis</w:t>
      </w:r>
      <w:r w:rsidR="00536DAB" w:rsidRPr="00D9247B">
        <w:rPr>
          <w:rFonts w:ascii="Helvetica Neue" w:hAnsi="Helvetica Neue"/>
          <w:w w:val="95"/>
        </w:rPr>
        <w:t xml:space="preserve"> and plan early intervention</w:t>
      </w:r>
      <w:r w:rsidR="00DD6C0E" w:rsidRPr="00D9247B">
        <w:rPr>
          <w:rFonts w:ascii="Helvetica Neue" w:hAnsi="Helvetica Neue"/>
          <w:w w:val="95"/>
        </w:rPr>
        <w:t xml:space="preserve"> in cases of injury or trauma</w:t>
      </w:r>
      <w:r w:rsidR="00536DAB" w:rsidRPr="00D9247B">
        <w:rPr>
          <w:rFonts w:ascii="Helvetica Neue" w:hAnsi="Helvetica Neue"/>
          <w:w w:val="95"/>
        </w:rPr>
        <w:t xml:space="preserve">. </w:t>
      </w:r>
    </w:p>
    <w:p w14:paraId="18DD9491" w14:textId="77777777" w:rsidR="00EA6968" w:rsidRPr="00D9247B" w:rsidRDefault="00EA6968" w:rsidP="00EA6968">
      <w:pPr>
        <w:pStyle w:val="BodyText"/>
        <w:spacing w:before="1" w:line="256" w:lineRule="auto"/>
        <w:ind w:right="202"/>
        <w:rPr>
          <w:rFonts w:ascii="Helvetica Neue" w:hAnsi="Helvetica Neue"/>
          <w:w w:val="95"/>
        </w:rPr>
      </w:pPr>
    </w:p>
    <w:p w14:paraId="07993334" w14:textId="1882B1CC" w:rsidR="00EA6968" w:rsidRPr="00D9247B" w:rsidRDefault="00EA6968" w:rsidP="00EA6968">
      <w:pPr>
        <w:pStyle w:val="BodyText"/>
        <w:spacing w:before="1" w:line="256" w:lineRule="auto"/>
        <w:ind w:right="202"/>
        <w:rPr>
          <w:rFonts w:ascii="Helvetica Neue" w:hAnsi="Helvetica Neue"/>
          <w:w w:val="95"/>
        </w:rPr>
      </w:pPr>
      <w:r w:rsidRPr="00D9247B">
        <w:rPr>
          <w:rFonts w:ascii="Helvetica Neue" w:hAnsi="Helvetica Neue"/>
          <w:w w:val="95"/>
        </w:rPr>
        <w:t xml:space="preserve">The video is not narrated, which gives the instructor the ability to stop at any point to discuss findings, review the images, or answer questions. A recap slide at the end of each short segment gives the learner an opportunity to </w:t>
      </w:r>
      <w:r w:rsidR="00536DAB" w:rsidRPr="00D9247B">
        <w:rPr>
          <w:rFonts w:ascii="Helvetica Neue" w:hAnsi="Helvetica Neue"/>
          <w:w w:val="95"/>
        </w:rPr>
        <w:t>process</w:t>
      </w:r>
      <w:r w:rsidRPr="00D9247B">
        <w:rPr>
          <w:rFonts w:ascii="Helvetica Neue" w:hAnsi="Helvetica Neue"/>
          <w:w w:val="95"/>
        </w:rPr>
        <w:t xml:space="preserve"> the material. The quiz </w:t>
      </w:r>
      <w:r w:rsidR="00536DAB" w:rsidRPr="00D9247B">
        <w:rPr>
          <w:rFonts w:ascii="Helvetica Neue" w:hAnsi="Helvetica Neue"/>
          <w:w w:val="95"/>
        </w:rPr>
        <w:t>should</w:t>
      </w:r>
      <w:r w:rsidRPr="00D9247B">
        <w:rPr>
          <w:rFonts w:ascii="Helvetica Neue" w:hAnsi="Helvetica Neue"/>
          <w:w w:val="95"/>
        </w:rPr>
        <w:t xml:space="preserve"> be </w:t>
      </w:r>
      <w:r w:rsidR="000C3B24" w:rsidRPr="00D9247B">
        <w:rPr>
          <w:rFonts w:ascii="Helvetica Neue" w:hAnsi="Helvetica Neue"/>
          <w:w w:val="95"/>
        </w:rPr>
        <w:t>given</w:t>
      </w:r>
      <w:r w:rsidRPr="00D9247B">
        <w:rPr>
          <w:rFonts w:ascii="Helvetica Neue" w:hAnsi="Helvetica Neue"/>
          <w:w w:val="95"/>
        </w:rPr>
        <w:t xml:space="preserve"> </w:t>
      </w:r>
      <w:r w:rsidR="00536DAB" w:rsidRPr="00D9247B">
        <w:rPr>
          <w:rFonts w:ascii="Helvetica Neue" w:hAnsi="Helvetica Neue"/>
          <w:w w:val="95"/>
        </w:rPr>
        <w:t xml:space="preserve">after the tutorial to solidify knowledge and </w:t>
      </w:r>
      <w:r w:rsidR="000C3B24" w:rsidRPr="00D9247B">
        <w:rPr>
          <w:rFonts w:ascii="Helvetica Neue" w:hAnsi="Helvetica Neue"/>
          <w:w w:val="95"/>
        </w:rPr>
        <w:t>provide</w:t>
      </w:r>
      <w:r w:rsidR="00536DAB" w:rsidRPr="00D9247B">
        <w:rPr>
          <w:rFonts w:ascii="Helvetica Neue" w:hAnsi="Helvetica Neue"/>
          <w:w w:val="95"/>
        </w:rPr>
        <w:t xml:space="preserve"> the learners a slide-based image bank for review. </w:t>
      </w:r>
      <w:r w:rsidR="000C3B24" w:rsidRPr="00D9247B">
        <w:rPr>
          <w:rFonts w:ascii="Helvetica Neue" w:hAnsi="Helvetica Neue"/>
          <w:w w:val="95"/>
        </w:rPr>
        <w:t xml:space="preserve">The quiz may also be given pre-tutorial to evaluate more intermediate or advanced learners’ prior knowledge. </w:t>
      </w:r>
    </w:p>
    <w:p w14:paraId="3DD67707" w14:textId="67A10B93" w:rsidR="00536DAB" w:rsidRPr="00D9247B" w:rsidRDefault="00536DAB" w:rsidP="00EA6968">
      <w:pPr>
        <w:pStyle w:val="BodyText"/>
        <w:spacing w:before="1" w:line="256" w:lineRule="auto"/>
        <w:ind w:right="202"/>
        <w:rPr>
          <w:rFonts w:ascii="Helvetica Neue" w:hAnsi="Helvetica Neue"/>
          <w:w w:val="95"/>
        </w:rPr>
      </w:pPr>
    </w:p>
    <w:p w14:paraId="38678083" w14:textId="77777777" w:rsidR="00536DAB" w:rsidRPr="00D9247B" w:rsidRDefault="00536DAB" w:rsidP="00536DAB">
      <w:pPr>
        <w:pStyle w:val="BodyText"/>
        <w:spacing w:before="1" w:line="256" w:lineRule="auto"/>
        <w:ind w:right="202"/>
        <w:rPr>
          <w:rFonts w:ascii="Helvetica Neue" w:hAnsi="Helvetica Neue"/>
          <w:b/>
          <w:bCs/>
          <w:w w:val="95"/>
        </w:rPr>
      </w:pPr>
      <w:r w:rsidRPr="00D9247B">
        <w:rPr>
          <w:rFonts w:ascii="Helvetica Neue" w:hAnsi="Helvetica Neue"/>
          <w:b/>
          <w:bCs/>
          <w:w w:val="95"/>
        </w:rPr>
        <w:t>PURPOSE &amp; GOALS:</w:t>
      </w:r>
    </w:p>
    <w:p w14:paraId="53FC3E8B" w14:textId="77777777" w:rsidR="00D72EF8" w:rsidRPr="00D9247B" w:rsidRDefault="00EA6968" w:rsidP="00D72EF8">
      <w:pPr>
        <w:pStyle w:val="BodyText"/>
        <w:spacing w:before="1" w:line="256" w:lineRule="auto"/>
        <w:ind w:right="202"/>
        <w:rPr>
          <w:rFonts w:ascii="Helvetica Neue" w:hAnsi="Helvetica Neue"/>
          <w:w w:val="95"/>
        </w:rPr>
      </w:pPr>
      <w:r w:rsidRPr="00D9247B">
        <w:rPr>
          <w:rFonts w:ascii="Helvetica Neue" w:hAnsi="Helvetica Neue"/>
          <w:w w:val="95"/>
        </w:rPr>
        <w:t xml:space="preserve">To provide an overview of basic MSK ultrasound applications </w:t>
      </w:r>
      <w:r w:rsidR="00D72EF8" w:rsidRPr="00D9247B">
        <w:rPr>
          <w:rFonts w:ascii="Helvetica Neue" w:hAnsi="Helvetica Neue"/>
          <w:w w:val="95"/>
        </w:rPr>
        <w:t>with</w:t>
      </w:r>
      <w:r w:rsidRPr="00D9247B">
        <w:rPr>
          <w:rFonts w:ascii="Helvetica Neue" w:hAnsi="Helvetica Neue"/>
          <w:w w:val="95"/>
        </w:rPr>
        <w:t xml:space="preserve"> images of both normal anatomy and patholog</w:t>
      </w:r>
      <w:r w:rsidR="00D72EF8" w:rsidRPr="00D9247B">
        <w:rPr>
          <w:rFonts w:ascii="Helvetica Neue" w:hAnsi="Helvetica Neue"/>
          <w:w w:val="95"/>
        </w:rPr>
        <w:t>ic findings</w:t>
      </w:r>
      <w:r w:rsidRPr="00D9247B">
        <w:rPr>
          <w:rFonts w:ascii="Helvetica Neue" w:hAnsi="Helvetica Neue"/>
          <w:w w:val="95"/>
        </w:rPr>
        <w:t xml:space="preserve">. </w:t>
      </w:r>
    </w:p>
    <w:p w14:paraId="66A5AEC0" w14:textId="77777777" w:rsidR="00D72EF8" w:rsidRPr="00D9247B" w:rsidRDefault="00D72EF8" w:rsidP="00D72EF8">
      <w:pPr>
        <w:pStyle w:val="BodyText"/>
        <w:spacing w:before="1" w:line="256" w:lineRule="auto"/>
        <w:ind w:right="202"/>
        <w:rPr>
          <w:rFonts w:ascii="Helvetica Neue" w:hAnsi="Helvetica Neue"/>
          <w:w w:val="95"/>
        </w:rPr>
      </w:pPr>
    </w:p>
    <w:p w14:paraId="60152C8D" w14:textId="369EEA4D" w:rsidR="00D72EF8" w:rsidRPr="00D9247B" w:rsidRDefault="00D72EF8" w:rsidP="00D72EF8">
      <w:pPr>
        <w:pStyle w:val="BodyText"/>
        <w:spacing w:before="1" w:line="256" w:lineRule="auto"/>
        <w:ind w:right="202"/>
        <w:rPr>
          <w:rFonts w:ascii="Helvetica Neue" w:hAnsi="Helvetica Neue"/>
          <w:b/>
          <w:bCs/>
          <w:w w:val="95"/>
        </w:rPr>
      </w:pPr>
      <w:r w:rsidRPr="00D9247B">
        <w:rPr>
          <w:rFonts w:ascii="Helvetica Neue" w:hAnsi="Helvetica Neue"/>
          <w:b/>
          <w:bCs/>
          <w:w w:val="95"/>
        </w:rPr>
        <w:t>EDUCATIONAL OBJECTIVES:</w:t>
      </w:r>
    </w:p>
    <w:p w14:paraId="3FEE2038" w14:textId="5CB7B471" w:rsidR="00EA6968" w:rsidRPr="00D9247B" w:rsidRDefault="00D72EF8" w:rsidP="00D72EF8">
      <w:pPr>
        <w:pStyle w:val="BodyText"/>
        <w:spacing w:before="1" w:line="256" w:lineRule="auto"/>
        <w:ind w:right="202"/>
        <w:rPr>
          <w:rFonts w:ascii="Helvetica Neue" w:hAnsi="Helvetica Neue"/>
          <w:w w:val="95"/>
        </w:rPr>
      </w:pPr>
      <w:r w:rsidRPr="00D9247B">
        <w:rPr>
          <w:rFonts w:ascii="Helvetica Neue" w:hAnsi="Helvetica Neue"/>
          <w:w w:val="95"/>
        </w:rPr>
        <w:t xml:space="preserve">After completion of the module, the </w:t>
      </w:r>
      <w:r w:rsidR="00EA6968" w:rsidRPr="00D9247B">
        <w:rPr>
          <w:rFonts w:ascii="Helvetica Neue" w:hAnsi="Helvetica Neue"/>
          <w:w w:val="95"/>
        </w:rPr>
        <w:t>learner</w:t>
      </w:r>
      <w:r w:rsidR="00EA6968" w:rsidRPr="00D9247B">
        <w:rPr>
          <w:rFonts w:ascii="Helvetica Neue" w:hAnsi="Helvetica Neue"/>
          <w:spacing w:val="5"/>
          <w:w w:val="95"/>
        </w:rPr>
        <w:t xml:space="preserve"> </w:t>
      </w:r>
      <w:r w:rsidR="00EA6968" w:rsidRPr="00D9247B">
        <w:rPr>
          <w:rFonts w:ascii="Helvetica Neue" w:hAnsi="Helvetica Neue"/>
          <w:w w:val="95"/>
        </w:rPr>
        <w:t>will</w:t>
      </w:r>
      <w:r w:rsidR="00EA6968" w:rsidRPr="00D9247B">
        <w:rPr>
          <w:rFonts w:ascii="Helvetica Neue" w:hAnsi="Helvetica Neue"/>
          <w:spacing w:val="5"/>
          <w:w w:val="95"/>
        </w:rPr>
        <w:t xml:space="preserve"> </w:t>
      </w:r>
      <w:r w:rsidR="00EA6968" w:rsidRPr="00D9247B">
        <w:rPr>
          <w:rFonts w:ascii="Helvetica Neue" w:hAnsi="Helvetica Neue"/>
          <w:w w:val="95"/>
        </w:rPr>
        <w:t>be</w:t>
      </w:r>
      <w:r w:rsidR="00EA6968" w:rsidRPr="00D9247B">
        <w:rPr>
          <w:rFonts w:ascii="Helvetica Neue" w:hAnsi="Helvetica Neue"/>
          <w:spacing w:val="5"/>
          <w:w w:val="95"/>
        </w:rPr>
        <w:t xml:space="preserve"> </w:t>
      </w:r>
      <w:r w:rsidR="00EA6968" w:rsidRPr="00D9247B">
        <w:rPr>
          <w:rFonts w:ascii="Helvetica Neue" w:hAnsi="Helvetica Neue"/>
          <w:w w:val="95"/>
        </w:rPr>
        <w:t>able</w:t>
      </w:r>
      <w:r w:rsidR="00EA6968" w:rsidRPr="00D9247B">
        <w:rPr>
          <w:rFonts w:ascii="Helvetica Neue" w:hAnsi="Helvetica Neue"/>
          <w:spacing w:val="5"/>
          <w:w w:val="95"/>
        </w:rPr>
        <w:t xml:space="preserve"> </w:t>
      </w:r>
      <w:r w:rsidR="00EA6968" w:rsidRPr="00D9247B">
        <w:rPr>
          <w:rFonts w:ascii="Helvetica Neue" w:hAnsi="Helvetica Neue"/>
          <w:w w:val="95"/>
        </w:rPr>
        <w:t>to:</w:t>
      </w:r>
    </w:p>
    <w:p w14:paraId="2D56C888" w14:textId="47969EEA" w:rsidR="00EA6968" w:rsidRPr="00D9247B" w:rsidRDefault="00EA6968" w:rsidP="00EA6968">
      <w:pPr>
        <w:pStyle w:val="ListParagraph"/>
        <w:numPr>
          <w:ilvl w:val="0"/>
          <w:numId w:val="4"/>
        </w:numPr>
        <w:tabs>
          <w:tab w:val="left" w:pos="831"/>
          <w:tab w:val="left" w:pos="832"/>
        </w:tabs>
        <w:spacing w:before="27"/>
        <w:ind w:hanging="316"/>
        <w:rPr>
          <w:rFonts w:ascii="Helvetica Neue" w:hAnsi="Helvetica Neue"/>
          <w:sz w:val="24"/>
          <w:szCs w:val="24"/>
        </w:rPr>
      </w:pPr>
      <w:r w:rsidRPr="00D9247B">
        <w:rPr>
          <w:rFonts w:ascii="Helvetica Neue" w:hAnsi="Helvetica Neue"/>
          <w:sz w:val="24"/>
          <w:szCs w:val="24"/>
        </w:rPr>
        <w:t xml:space="preserve">Understand </w:t>
      </w:r>
      <w:r w:rsidR="00D72EF8" w:rsidRPr="00D9247B">
        <w:rPr>
          <w:rFonts w:ascii="Helvetica Neue" w:hAnsi="Helvetica Neue"/>
          <w:sz w:val="24"/>
          <w:szCs w:val="24"/>
        </w:rPr>
        <w:t>the indications for performing MSK ultrasound at the bedside.</w:t>
      </w:r>
    </w:p>
    <w:p w14:paraId="785B5A82" w14:textId="5EEF5C8D" w:rsidR="00D72EF8" w:rsidRPr="00D9247B" w:rsidRDefault="00D72EF8" w:rsidP="00EA6968">
      <w:pPr>
        <w:pStyle w:val="ListParagraph"/>
        <w:numPr>
          <w:ilvl w:val="0"/>
          <w:numId w:val="4"/>
        </w:numPr>
        <w:tabs>
          <w:tab w:val="left" w:pos="831"/>
          <w:tab w:val="left" w:pos="832"/>
        </w:tabs>
        <w:spacing w:before="27"/>
        <w:ind w:hanging="316"/>
        <w:rPr>
          <w:rFonts w:ascii="Helvetica Neue" w:hAnsi="Helvetica Neue"/>
          <w:sz w:val="24"/>
          <w:szCs w:val="24"/>
        </w:rPr>
      </w:pPr>
      <w:r w:rsidRPr="00D9247B">
        <w:rPr>
          <w:rFonts w:ascii="Helvetica Neue" w:hAnsi="Helvetica Neue"/>
          <w:sz w:val="24"/>
          <w:szCs w:val="24"/>
        </w:rPr>
        <w:t>Understand probe selection and positioning to optimize image acquisition.</w:t>
      </w:r>
    </w:p>
    <w:p w14:paraId="2D2092CF" w14:textId="3EC4F4CB" w:rsidR="00D72EF8" w:rsidRPr="00D9247B" w:rsidRDefault="00D72EF8" w:rsidP="00EA6968">
      <w:pPr>
        <w:pStyle w:val="ListParagraph"/>
        <w:numPr>
          <w:ilvl w:val="0"/>
          <w:numId w:val="4"/>
        </w:numPr>
        <w:tabs>
          <w:tab w:val="left" w:pos="831"/>
          <w:tab w:val="left" w:pos="832"/>
        </w:tabs>
        <w:spacing w:before="27"/>
        <w:ind w:hanging="316"/>
        <w:rPr>
          <w:rFonts w:ascii="Helvetica Neue" w:hAnsi="Helvetica Neue"/>
          <w:sz w:val="24"/>
          <w:szCs w:val="24"/>
        </w:rPr>
      </w:pPr>
      <w:r w:rsidRPr="00D9247B">
        <w:rPr>
          <w:rFonts w:ascii="Helvetica Neue" w:hAnsi="Helvetica Neue"/>
          <w:sz w:val="24"/>
          <w:szCs w:val="24"/>
        </w:rPr>
        <w:t>Recognize normal MSK structures in anatomical regions including:</w:t>
      </w:r>
    </w:p>
    <w:p w14:paraId="24EFEC49" w14:textId="7A1D9B57"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Knee joint</w:t>
      </w:r>
    </w:p>
    <w:p w14:paraId="5CDD5223" w14:textId="5149B8C5"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Elbow joint</w:t>
      </w:r>
    </w:p>
    <w:p w14:paraId="14423217" w14:textId="6EC10DF3"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Ribs and sternum</w:t>
      </w:r>
    </w:p>
    <w:p w14:paraId="21D2DE35" w14:textId="47962AF1" w:rsidR="004F1943" w:rsidRPr="00D9247B" w:rsidRDefault="00D72EF8" w:rsidP="004F1943">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Shoulder joint</w:t>
      </w:r>
    </w:p>
    <w:p w14:paraId="7B0315E2" w14:textId="12782A1D" w:rsidR="00D72EF8" w:rsidRPr="00D9247B" w:rsidRDefault="00D72EF8" w:rsidP="00D72EF8">
      <w:pPr>
        <w:pStyle w:val="ListParagraph"/>
        <w:numPr>
          <w:ilvl w:val="0"/>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Identify sonographic evidence of MSK pathology including:</w:t>
      </w:r>
    </w:p>
    <w:p w14:paraId="26F44A1E" w14:textId="07E45D58"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Tendon disruption</w:t>
      </w:r>
    </w:p>
    <w:p w14:paraId="5EDD9D28" w14:textId="515C2877"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Joint effusion</w:t>
      </w:r>
    </w:p>
    <w:p w14:paraId="57894DC6" w14:textId="3AA58073"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Fracture</w:t>
      </w:r>
    </w:p>
    <w:p w14:paraId="7A3D8607" w14:textId="50EEDF9C"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Shoulder dislocation</w:t>
      </w:r>
    </w:p>
    <w:p w14:paraId="4B0E46F6" w14:textId="57146D35" w:rsidR="00D72EF8" w:rsidRPr="00D9247B" w:rsidRDefault="00D72EF8" w:rsidP="00D72EF8">
      <w:pPr>
        <w:pStyle w:val="ListParagraph"/>
        <w:numPr>
          <w:ilvl w:val="1"/>
          <w:numId w:val="4"/>
        </w:numPr>
        <w:tabs>
          <w:tab w:val="left" w:pos="831"/>
          <w:tab w:val="left" w:pos="832"/>
        </w:tabs>
        <w:spacing w:before="27"/>
        <w:rPr>
          <w:rFonts w:ascii="Helvetica Neue" w:hAnsi="Helvetica Neue"/>
          <w:sz w:val="24"/>
          <w:szCs w:val="24"/>
        </w:rPr>
      </w:pPr>
      <w:r w:rsidRPr="00D9247B">
        <w:rPr>
          <w:rFonts w:ascii="Helvetica Neue" w:hAnsi="Helvetica Neue"/>
          <w:sz w:val="24"/>
          <w:szCs w:val="24"/>
        </w:rPr>
        <w:t>Muscle hematoma</w:t>
      </w:r>
    </w:p>
    <w:p w14:paraId="41971EEB" w14:textId="74F802EF" w:rsidR="00633F01" w:rsidRDefault="00633F01">
      <w:pPr>
        <w:widowControl/>
        <w:autoSpaceDE/>
        <w:autoSpaceDN/>
        <w:rPr>
          <w:rFonts w:ascii="Helvetica Neue" w:hAnsi="Helvetica Neue"/>
          <w:sz w:val="24"/>
          <w:szCs w:val="24"/>
        </w:rPr>
      </w:pPr>
      <w:r>
        <w:rPr>
          <w:rFonts w:ascii="Helvetica Neue" w:hAnsi="Helvetica Neue"/>
          <w:sz w:val="24"/>
          <w:szCs w:val="24"/>
        </w:rPr>
        <w:br w:type="page"/>
      </w:r>
    </w:p>
    <w:p w14:paraId="5D89F45D" w14:textId="77777777" w:rsidR="00EA6968" w:rsidRPr="00D9247B" w:rsidRDefault="00EA6968" w:rsidP="00633F01">
      <w:pPr>
        <w:pStyle w:val="Heading1"/>
        <w:spacing w:before="1"/>
        <w:ind w:left="0"/>
        <w:rPr>
          <w:rFonts w:ascii="Helvetica Neue" w:hAnsi="Helvetica Neue"/>
        </w:rPr>
      </w:pPr>
      <w:r w:rsidRPr="00D9247B">
        <w:rPr>
          <w:rFonts w:ascii="Helvetica Neue" w:hAnsi="Helvetica Neue"/>
          <w:w w:val="80"/>
        </w:rPr>
        <w:lastRenderedPageBreak/>
        <w:t>RESOURCE</w:t>
      </w:r>
      <w:r w:rsidRPr="00D9247B">
        <w:rPr>
          <w:rFonts w:ascii="Helvetica Neue" w:hAnsi="Helvetica Neue"/>
          <w:spacing w:val="3"/>
          <w:w w:val="80"/>
        </w:rPr>
        <w:t xml:space="preserve"> </w:t>
      </w:r>
      <w:r w:rsidRPr="00D9247B">
        <w:rPr>
          <w:rFonts w:ascii="Helvetica Neue" w:hAnsi="Helvetica Neue"/>
          <w:w w:val="80"/>
        </w:rPr>
        <w:t>FILES:</w:t>
      </w:r>
    </w:p>
    <w:p w14:paraId="10706935" w14:textId="77777777" w:rsidR="00EA6968" w:rsidRPr="00D9247B" w:rsidRDefault="00EA6968" w:rsidP="00EA6968">
      <w:pPr>
        <w:pStyle w:val="ListParagraph"/>
        <w:numPr>
          <w:ilvl w:val="0"/>
          <w:numId w:val="3"/>
        </w:numPr>
        <w:tabs>
          <w:tab w:val="left" w:pos="360"/>
        </w:tabs>
        <w:spacing w:before="17"/>
        <w:rPr>
          <w:rFonts w:ascii="Helvetica Neue" w:hAnsi="Helvetica Neue"/>
          <w:sz w:val="24"/>
          <w:szCs w:val="24"/>
        </w:rPr>
      </w:pPr>
      <w:r w:rsidRPr="00D9247B">
        <w:rPr>
          <w:rFonts w:ascii="Helvetica Neue" w:hAnsi="Helvetica Neue"/>
          <w:b/>
          <w:w w:val="95"/>
          <w:sz w:val="24"/>
          <w:szCs w:val="24"/>
        </w:rPr>
        <w:t>MSK Ultrasound</w:t>
      </w:r>
      <w:r w:rsidRPr="00D9247B">
        <w:rPr>
          <w:rFonts w:ascii="Helvetica Neue" w:hAnsi="Helvetica Neue"/>
          <w:b/>
          <w:spacing w:val="-7"/>
          <w:w w:val="95"/>
          <w:sz w:val="24"/>
          <w:szCs w:val="24"/>
        </w:rPr>
        <w:t xml:space="preserve"> </w:t>
      </w:r>
      <w:r w:rsidRPr="00D9247B">
        <w:rPr>
          <w:rFonts w:ascii="Helvetica Neue" w:hAnsi="Helvetica Neue"/>
          <w:w w:val="95"/>
          <w:sz w:val="24"/>
          <w:szCs w:val="24"/>
        </w:rPr>
        <w:t>module</w:t>
      </w:r>
      <w:r w:rsidRPr="00D9247B">
        <w:rPr>
          <w:rFonts w:ascii="Helvetica Neue" w:hAnsi="Helvetica Neue"/>
          <w:spacing w:val="-7"/>
          <w:w w:val="95"/>
          <w:sz w:val="24"/>
          <w:szCs w:val="24"/>
        </w:rPr>
        <w:t xml:space="preserve"> </w:t>
      </w:r>
    </w:p>
    <w:p w14:paraId="4380CC6D" w14:textId="614F2BEF" w:rsidR="00EA6968" w:rsidRPr="00D9247B" w:rsidRDefault="00EA6968" w:rsidP="00EA6968">
      <w:pPr>
        <w:pStyle w:val="ListParagraph"/>
        <w:numPr>
          <w:ilvl w:val="1"/>
          <w:numId w:val="3"/>
        </w:numPr>
        <w:tabs>
          <w:tab w:val="left" w:pos="831"/>
          <w:tab w:val="left" w:pos="832"/>
        </w:tabs>
        <w:spacing w:before="26" w:line="252" w:lineRule="auto"/>
        <w:ind w:right="108"/>
        <w:rPr>
          <w:rFonts w:ascii="Helvetica Neue" w:hAnsi="Helvetica Neue"/>
          <w:sz w:val="24"/>
          <w:szCs w:val="24"/>
        </w:rPr>
      </w:pPr>
      <w:r w:rsidRPr="00D9247B">
        <w:rPr>
          <w:rFonts w:ascii="Helvetica Neue" w:hAnsi="Helvetica Neue"/>
          <w:w w:val="95"/>
          <w:sz w:val="24"/>
          <w:szCs w:val="24"/>
        </w:rPr>
        <w:t xml:space="preserve">This </w:t>
      </w:r>
      <w:r w:rsidR="00E57C9C" w:rsidRPr="00D9247B">
        <w:rPr>
          <w:rFonts w:ascii="Helvetica Neue" w:hAnsi="Helvetica Neue"/>
          <w:w w:val="95"/>
          <w:sz w:val="24"/>
          <w:szCs w:val="24"/>
        </w:rPr>
        <w:t>video (.MOV)</w:t>
      </w:r>
      <w:r w:rsidRPr="00D9247B">
        <w:rPr>
          <w:rFonts w:ascii="Helvetica Neue" w:hAnsi="Helvetica Neue"/>
          <w:w w:val="95"/>
          <w:sz w:val="24"/>
          <w:szCs w:val="24"/>
        </w:rPr>
        <w:t xml:space="preserve"> presentation is meant to be reviewed </w:t>
      </w:r>
      <w:r w:rsidR="00E57C9C" w:rsidRPr="00D9247B">
        <w:rPr>
          <w:rFonts w:ascii="Helvetica Neue" w:hAnsi="Helvetica Neue"/>
          <w:w w:val="95"/>
          <w:sz w:val="24"/>
          <w:szCs w:val="24"/>
        </w:rPr>
        <w:t>either independently or with a</w:t>
      </w:r>
      <w:r w:rsidR="00CE533E" w:rsidRPr="00D9247B">
        <w:rPr>
          <w:rFonts w:ascii="Helvetica Neue" w:hAnsi="Helvetica Neue"/>
          <w:w w:val="95"/>
          <w:sz w:val="24"/>
          <w:szCs w:val="24"/>
        </w:rPr>
        <w:t xml:space="preserve"> narrating</w:t>
      </w:r>
      <w:r w:rsidR="00E57C9C" w:rsidRPr="00D9247B">
        <w:rPr>
          <w:rFonts w:ascii="Helvetica Neue" w:hAnsi="Helvetica Neue"/>
          <w:w w:val="95"/>
          <w:sz w:val="24"/>
          <w:szCs w:val="24"/>
        </w:rPr>
        <w:t xml:space="preserve"> instructor </w:t>
      </w:r>
      <w:r w:rsidRPr="00D9247B">
        <w:rPr>
          <w:rFonts w:ascii="Helvetica Neue" w:hAnsi="Helvetica Neue"/>
          <w:w w:val="95"/>
          <w:sz w:val="24"/>
          <w:szCs w:val="24"/>
        </w:rPr>
        <w:t>as an</w:t>
      </w:r>
      <w:r w:rsidRPr="00D9247B">
        <w:rPr>
          <w:rFonts w:ascii="Helvetica Neue" w:hAnsi="Helvetica Neue"/>
          <w:spacing w:val="1"/>
          <w:w w:val="95"/>
          <w:sz w:val="24"/>
          <w:szCs w:val="24"/>
        </w:rPr>
        <w:t xml:space="preserve"> </w:t>
      </w:r>
      <w:r w:rsidRPr="00D9247B">
        <w:rPr>
          <w:rFonts w:ascii="Helvetica Neue" w:hAnsi="Helvetica Neue"/>
          <w:w w:val="95"/>
          <w:sz w:val="24"/>
          <w:szCs w:val="24"/>
        </w:rPr>
        <w:t xml:space="preserve">asynchronous </w:t>
      </w:r>
      <w:r w:rsidR="000B360B" w:rsidRPr="00D9247B">
        <w:rPr>
          <w:rFonts w:ascii="Helvetica Neue" w:hAnsi="Helvetica Neue"/>
          <w:w w:val="95"/>
          <w:sz w:val="24"/>
          <w:szCs w:val="24"/>
        </w:rPr>
        <w:t>tutorial.</w:t>
      </w:r>
      <w:r w:rsidRPr="00D9247B">
        <w:rPr>
          <w:rFonts w:ascii="Helvetica Neue" w:hAnsi="Helvetica Neue"/>
          <w:w w:val="95"/>
          <w:sz w:val="24"/>
          <w:szCs w:val="24"/>
        </w:rPr>
        <w:t xml:space="preserve"> </w:t>
      </w:r>
      <w:r w:rsidR="000B360B" w:rsidRPr="00D9247B">
        <w:rPr>
          <w:rFonts w:ascii="Helvetica Neue" w:hAnsi="Helvetica Neue"/>
          <w:w w:val="95"/>
          <w:sz w:val="24"/>
          <w:szCs w:val="24"/>
        </w:rPr>
        <w:t>The video</w:t>
      </w:r>
      <w:r w:rsidRPr="00D9247B">
        <w:rPr>
          <w:rFonts w:ascii="Helvetica Neue" w:hAnsi="Helvetica Neue"/>
          <w:w w:val="95"/>
          <w:sz w:val="24"/>
          <w:szCs w:val="24"/>
        </w:rPr>
        <w:t xml:space="preserve"> reviews </w:t>
      </w:r>
      <w:r w:rsidR="00CE533E" w:rsidRPr="00D9247B">
        <w:rPr>
          <w:rFonts w:ascii="Helvetica Neue" w:hAnsi="Helvetica Neue"/>
          <w:w w:val="95"/>
          <w:sz w:val="24"/>
          <w:szCs w:val="24"/>
        </w:rPr>
        <w:t>ult</w:t>
      </w:r>
      <w:r w:rsidR="004F1943" w:rsidRPr="00D9247B">
        <w:rPr>
          <w:rFonts w:ascii="Helvetica Neue" w:hAnsi="Helvetica Neue"/>
          <w:w w:val="95"/>
          <w:sz w:val="24"/>
          <w:szCs w:val="24"/>
        </w:rPr>
        <w:t>ra</w:t>
      </w:r>
      <w:r w:rsidR="00CE533E" w:rsidRPr="00D9247B">
        <w:rPr>
          <w:rFonts w:ascii="Helvetica Neue" w:hAnsi="Helvetica Neue"/>
          <w:w w:val="95"/>
          <w:sz w:val="24"/>
          <w:szCs w:val="24"/>
        </w:rPr>
        <w:t>sound probe selection &amp; positioning, views of normal</w:t>
      </w:r>
      <w:r w:rsidRPr="00D9247B">
        <w:rPr>
          <w:rFonts w:ascii="Helvetica Neue" w:hAnsi="Helvetica Neue"/>
          <w:w w:val="95"/>
          <w:sz w:val="24"/>
          <w:szCs w:val="24"/>
        </w:rPr>
        <w:t xml:space="preserve"> </w:t>
      </w:r>
      <w:r w:rsidR="000B360B" w:rsidRPr="00D9247B">
        <w:rPr>
          <w:rFonts w:ascii="Helvetica Neue" w:hAnsi="Helvetica Neue"/>
          <w:w w:val="95"/>
          <w:sz w:val="24"/>
          <w:szCs w:val="24"/>
        </w:rPr>
        <w:t>anatomical structures</w:t>
      </w:r>
      <w:r w:rsidR="00CE533E" w:rsidRPr="00D9247B">
        <w:rPr>
          <w:rFonts w:ascii="Helvetica Neue" w:hAnsi="Helvetica Neue"/>
          <w:w w:val="95"/>
          <w:sz w:val="24"/>
          <w:szCs w:val="24"/>
        </w:rPr>
        <w:t xml:space="preserve">, and views of pathologic findings in specific MSK regions. </w:t>
      </w:r>
      <w:r w:rsidRPr="00D9247B">
        <w:rPr>
          <w:rFonts w:ascii="Helvetica Neue" w:hAnsi="Helvetica Neue"/>
          <w:w w:val="95"/>
          <w:sz w:val="24"/>
          <w:szCs w:val="24"/>
        </w:rPr>
        <w:t xml:space="preserve"> </w:t>
      </w:r>
    </w:p>
    <w:p w14:paraId="3F2F57F3" w14:textId="115B1B81" w:rsidR="00EA6968" w:rsidRPr="00D9247B" w:rsidRDefault="00EA6968" w:rsidP="00EA6968">
      <w:pPr>
        <w:pStyle w:val="ListParagraph"/>
        <w:numPr>
          <w:ilvl w:val="1"/>
          <w:numId w:val="3"/>
        </w:numPr>
        <w:tabs>
          <w:tab w:val="left" w:pos="831"/>
          <w:tab w:val="left" w:pos="832"/>
        </w:tabs>
        <w:spacing w:before="9" w:line="295" w:lineRule="exact"/>
        <w:ind w:hanging="361"/>
        <w:rPr>
          <w:rFonts w:ascii="Helvetica Neue" w:hAnsi="Helvetica Neue"/>
          <w:sz w:val="24"/>
          <w:szCs w:val="24"/>
        </w:rPr>
      </w:pPr>
      <w:r w:rsidRPr="00D9247B">
        <w:rPr>
          <w:rFonts w:ascii="Helvetica Neue" w:hAnsi="Helvetica Neue"/>
          <w:w w:val="95"/>
          <w:sz w:val="24"/>
          <w:szCs w:val="24"/>
        </w:rPr>
        <w:t>Estimated</w:t>
      </w:r>
      <w:r w:rsidRPr="00D9247B">
        <w:rPr>
          <w:rFonts w:ascii="Helvetica Neue" w:hAnsi="Helvetica Neue"/>
          <w:spacing w:val="-6"/>
          <w:w w:val="95"/>
          <w:sz w:val="24"/>
          <w:szCs w:val="24"/>
        </w:rPr>
        <w:t xml:space="preserve"> </w:t>
      </w:r>
      <w:r w:rsidRPr="00D9247B">
        <w:rPr>
          <w:rFonts w:ascii="Helvetica Neue" w:hAnsi="Helvetica Neue"/>
          <w:w w:val="95"/>
          <w:sz w:val="24"/>
          <w:szCs w:val="24"/>
        </w:rPr>
        <w:t>time:</w:t>
      </w:r>
      <w:r w:rsidRPr="00D9247B">
        <w:rPr>
          <w:rFonts w:ascii="Helvetica Neue" w:hAnsi="Helvetica Neue"/>
          <w:spacing w:val="51"/>
          <w:w w:val="95"/>
          <w:sz w:val="24"/>
          <w:szCs w:val="24"/>
        </w:rPr>
        <w:t xml:space="preserve"> </w:t>
      </w:r>
      <w:r w:rsidR="000B360B" w:rsidRPr="00D9247B">
        <w:rPr>
          <w:rFonts w:ascii="Helvetica Neue" w:hAnsi="Helvetica Neue"/>
          <w:w w:val="95"/>
          <w:sz w:val="24"/>
          <w:szCs w:val="24"/>
        </w:rPr>
        <w:t>30</w:t>
      </w:r>
      <w:r w:rsidRPr="00D9247B">
        <w:rPr>
          <w:rFonts w:ascii="Helvetica Neue" w:hAnsi="Helvetica Neue"/>
          <w:spacing w:val="-6"/>
          <w:w w:val="95"/>
          <w:sz w:val="24"/>
          <w:szCs w:val="24"/>
        </w:rPr>
        <w:t xml:space="preserve"> </w:t>
      </w:r>
      <w:r w:rsidRPr="00D9247B">
        <w:rPr>
          <w:rFonts w:ascii="Helvetica Neue" w:hAnsi="Helvetica Neue"/>
          <w:w w:val="95"/>
          <w:sz w:val="24"/>
          <w:szCs w:val="24"/>
        </w:rPr>
        <w:t>minutes</w:t>
      </w:r>
    </w:p>
    <w:p w14:paraId="164DE3C4" w14:textId="77777777" w:rsidR="00EA6968" w:rsidRPr="00D9247B" w:rsidRDefault="00EA6968" w:rsidP="00EA6968">
      <w:pPr>
        <w:pStyle w:val="ListParagraph"/>
        <w:numPr>
          <w:ilvl w:val="0"/>
          <w:numId w:val="3"/>
        </w:numPr>
        <w:tabs>
          <w:tab w:val="left" w:pos="387"/>
        </w:tabs>
        <w:spacing w:line="274" w:lineRule="exact"/>
        <w:ind w:left="386" w:hanging="276"/>
        <w:rPr>
          <w:rFonts w:ascii="Helvetica Neue" w:hAnsi="Helvetica Neue"/>
          <w:sz w:val="24"/>
          <w:szCs w:val="24"/>
        </w:rPr>
      </w:pPr>
      <w:r w:rsidRPr="00D9247B">
        <w:rPr>
          <w:rFonts w:ascii="Helvetica Neue" w:hAnsi="Helvetica Neue"/>
          <w:b/>
          <w:w w:val="95"/>
          <w:sz w:val="24"/>
          <w:szCs w:val="24"/>
        </w:rPr>
        <w:t>MSK Ultrasound quiz</w:t>
      </w:r>
    </w:p>
    <w:p w14:paraId="45278B8D" w14:textId="6BBA67F9" w:rsidR="00EA6968" w:rsidRPr="00D9247B" w:rsidRDefault="000B360B" w:rsidP="00EA6968">
      <w:pPr>
        <w:pStyle w:val="ListParagraph"/>
        <w:numPr>
          <w:ilvl w:val="1"/>
          <w:numId w:val="3"/>
        </w:numPr>
        <w:tabs>
          <w:tab w:val="left" w:pos="831"/>
          <w:tab w:val="left" w:pos="832"/>
        </w:tabs>
        <w:spacing w:before="26"/>
        <w:ind w:hanging="361"/>
        <w:rPr>
          <w:rFonts w:ascii="Helvetica Neue" w:hAnsi="Helvetica Neue"/>
          <w:sz w:val="24"/>
          <w:szCs w:val="24"/>
        </w:rPr>
      </w:pPr>
      <w:r w:rsidRPr="00D9247B">
        <w:rPr>
          <w:rFonts w:ascii="Helvetica Neue" w:hAnsi="Helvetica Neue"/>
          <w:w w:val="95"/>
          <w:sz w:val="24"/>
          <w:szCs w:val="24"/>
        </w:rPr>
        <w:t>These s</w:t>
      </w:r>
      <w:r w:rsidR="00EA6968" w:rsidRPr="00D9247B">
        <w:rPr>
          <w:rFonts w:ascii="Helvetica Neue" w:hAnsi="Helvetica Neue"/>
          <w:w w:val="95"/>
          <w:sz w:val="24"/>
          <w:szCs w:val="24"/>
        </w:rPr>
        <w:t>lides present sonographic images and ask the learner to:</w:t>
      </w:r>
    </w:p>
    <w:p w14:paraId="192186A7" w14:textId="77777777" w:rsidR="00EA6968" w:rsidRPr="00D9247B" w:rsidRDefault="00EA6968" w:rsidP="00EA6968">
      <w:pPr>
        <w:pStyle w:val="ListParagraph"/>
        <w:numPr>
          <w:ilvl w:val="2"/>
          <w:numId w:val="3"/>
        </w:numPr>
        <w:tabs>
          <w:tab w:val="left" w:pos="831"/>
          <w:tab w:val="left" w:pos="832"/>
        </w:tabs>
        <w:spacing w:before="26"/>
        <w:rPr>
          <w:rFonts w:ascii="Helvetica Neue" w:hAnsi="Helvetica Neue"/>
          <w:sz w:val="24"/>
          <w:szCs w:val="24"/>
        </w:rPr>
      </w:pPr>
      <w:r w:rsidRPr="00D9247B">
        <w:rPr>
          <w:rFonts w:ascii="Helvetica Neue" w:hAnsi="Helvetica Neue"/>
          <w:w w:val="95"/>
          <w:sz w:val="24"/>
          <w:szCs w:val="24"/>
        </w:rPr>
        <w:t>Identify the structure shown.</w:t>
      </w:r>
    </w:p>
    <w:p w14:paraId="363773C2" w14:textId="75F37BB7" w:rsidR="00EA6968" w:rsidRPr="00D9247B" w:rsidRDefault="00EA6968" w:rsidP="00EA6968">
      <w:pPr>
        <w:pStyle w:val="ListParagraph"/>
        <w:numPr>
          <w:ilvl w:val="2"/>
          <w:numId w:val="3"/>
        </w:numPr>
        <w:tabs>
          <w:tab w:val="left" w:pos="831"/>
          <w:tab w:val="left" w:pos="832"/>
        </w:tabs>
        <w:spacing w:before="26"/>
        <w:rPr>
          <w:rFonts w:ascii="Helvetica Neue" w:hAnsi="Helvetica Neue"/>
          <w:sz w:val="24"/>
          <w:szCs w:val="24"/>
        </w:rPr>
      </w:pPr>
      <w:r w:rsidRPr="00D9247B">
        <w:rPr>
          <w:rFonts w:ascii="Helvetica Neue" w:hAnsi="Helvetica Neue"/>
          <w:w w:val="95"/>
          <w:sz w:val="24"/>
          <w:szCs w:val="24"/>
        </w:rPr>
        <w:t xml:space="preserve">Identify if the structure appears </w:t>
      </w:r>
      <w:r w:rsidR="000B360B" w:rsidRPr="00D9247B">
        <w:rPr>
          <w:rFonts w:ascii="Helvetica Neue" w:hAnsi="Helvetica Neue"/>
          <w:w w:val="95"/>
          <w:sz w:val="24"/>
          <w:szCs w:val="24"/>
        </w:rPr>
        <w:t>n</w:t>
      </w:r>
      <w:r w:rsidRPr="00D9247B">
        <w:rPr>
          <w:rFonts w:ascii="Helvetica Neue" w:hAnsi="Helvetica Neue"/>
          <w:w w:val="95"/>
          <w:sz w:val="24"/>
          <w:szCs w:val="24"/>
        </w:rPr>
        <w:t xml:space="preserve">ormal or </w:t>
      </w:r>
      <w:r w:rsidR="000B360B" w:rsidRPr="00D9247B">
        <w:rPr>
          <w:rFonts w:ascii="Helvetica Neue" w:hAnsi="Helvetica Neue"/>
          <w:w w:val="95"/>
          <w:sz w:val="24"/>
          <w:szCs w:val="24"/>
        </w:rPr>
        <w:t>a</w:t>
      </w:r>
      <w:r w:rsidRPr="00D9247B">
        <w:rPr>
          <w:rFonts w:ascii="Helvetica Neue" w:hAnsi="Helvetica Neue"/>
          <w:w w:val="95"/>
          <w:sz w:val="24"/>
          <w:szCs w:val="24"/>
        </w:rPr>
        <w:t>bnormal</w:t>
      </w:r>
      <w:r w:rsidR="00CB1F82" w:rsidRPr="00D9247B">
        <w:rPr>
          <w:rFonts w:ascii="Helvetica Neue" w:hAnsi="Helvetica Neue"/>
          <w:w w:val="95"/>
          <w:sz w:val="24"/>
          <w:szCs w:val="24"/>
        </w:rPr>
        <w:t>.</w:t>
      </w:r>
    </w:p>
    <w:p w14:paraId="0860B112" w14:textId="18DE1923" w:rsidR="00EA6968" w:rsidRPr="00D9247B" w:rsidRDefault="00EA6968" w:rsidP="00EA6968">
      <w:pPr>
        <w:pStyle w:val="ListParagraph"/>
        <w:numPr>
          <w:ilvl w:val="2"/>
          <w:numId w:val="3"/>
        </w:numPr>
        <w:tabs>
          <w:tab w:val="left" w:pos="831"/>
          <w:tab w:val="left" w:pos="832"/>
        </w:tabs>
        <w:spacing w:before="26"/>
        <w:rPr>
          <w:rFonts w:ascii="Helvetica Neue" w:hAnsi="Helvetica Neue"/>
          <w:sz w:val="24"/>
          <w:szCs w:val="24"/>
        </w:rPr>
      </w:pPr>
      <w:r w:rsidRPr="00D9247B">
        <w:rPr>
          <w:rFonts w:ascii="Helvetica Neue" w:hAnsi="Helvetica Neue"/>
          <w:w w:val="95"/>
          <w:sz w:val="24"/>
          <w:szCs w:val="24"/>
        </w:rPr>
        <w:t>If abnormal, to identify the pathology.</w:t>
      </w:r>
    </w:p>
    <w:p w14:paraId="1B771EB8" w14:textId="7EEF4D72" w:rsidR="00CB1F82" w:rsidRPr="00D9247B" w:rsidRDefault="00CB1F82" w:rsidP="00CB1F82">
      <w:pPr>
        <w:pStyle w:val="ListParagraph"/>
        <w:numPr>
          <w:ilvl w:val="1"/>
          <w:numId w:val="3"/>
        </w:numPr>
        <w:tabs>
          <w:tab w:val="left" w:pos="831"/>
          <w:tab w:val="left" w:pos="832"/>
        </w:tabs>
        <w:spacing w:before="26"/>
        <w:rPr>
          <w:rFonts w:ascii="Helvetica Neue" w:hAnsi="Helvetica Neue"/>
          <w:sz w:val="24"/>
          <w:szCs w:val="24"/>
        </w:rPr>
      </w:pPr>
      <w:r w:rsidRPr="00D9247B">
        <w:rPr>
          <w:rFonts w:ascii="Helvetica Neue" w:hAnsi="Helvetica Neue"/>
          <w:w w:val="95"/>
          <w:sz w:val="24"/>
          <w:szCs w:val="24"/>
        </w:rPr>
        <w:t>Answers are provided in the presenter notes.</w:t>
      </w:r>
    </w:p>
    <w:p w14:paraId="0075BFFB" w14:textId="7C3FC183" w:rsidR="00EA6968" w:rsidRPr="00633F01" w:rsidRDefault="00C46068" w:rsidP="00633F01">
      <w:pPr>
        <w:pStyle w:val="ListParagraph"/>
        <w:numPr>
          <w:ilvl w:val="1"/>
          <w:numId w:val="3"/>
        </w:numPr>
        <w:tabs>
          <w:tab w:val="left" w:pos="831"/>
          <w:tab w:val="left" w:pos="832"/>
        </w:tabs>
        <w:spacing w:before="26"/>
        <w:rPr>
          <w:rFonts w:ascii="Helvetica Neue" w:hAnsi="Helvetica Neue"/>
          <w:sz w:val="24"/>
          <w:szCs w:val="24"/>
        </w:rPr>
      </w:pPr>
      <w:r w:rsidRPr="00D9247B">
        <w:rPr>
          <w:rFonts w:ascii="Helvetica Neue" w:hAnsi="Helvetica Neue"/>
          <w:w w:val="95"/>
          <w:sz w:val="24"/>
          <w:szCs w:val="24"/>
        </w:rPr>
        <w:t>Estimated time: 30 minutes</w:t>
      </w:r>
    </w:p>
    <w:p w14:paraId="4052BBC0" w14:textId="77777777" w:rsidR="00EA6968" w:rsidRPr="00D9247B" w:rsidRDefault="00EA6968" w:rsidP="00EA6968">
      <w:pPr>
        <w:ind w:left="111"/>
        <w:rPr>
          <w:rFonts w:ascii="Helvetica Neue" w:hAnsi="Helvetica Neue"/>
          <w:sz w:val="24"/>
          <w:szCs w:val="24"/>
        </w:rPr>
      </w:pPr>
      <w:r w:rsidRPr="00D9247B">
        <w:rPr>
          <w:rFonts w:ascii="Helvetica Neue" w:hAnsi="Helvetica Neue"/>
          <w:b/>
          <w:w w:val="90"/>
          <w:sz w:val="24"/>
          <w:szCs w:val="24"/>
        </w:rPr>
        <w:t>TOTAL</w:t>
      </w:r>
      <w:r w:rsidRPr="00D9247B">
        <w:rPr>
          <w:rFonts w:ascii="Helvetica Neue" w:hAnsi="Helvetica Neue"/>
          <w:b/>
          <w:spacing w:val="-7"/>
          <w:w w:val="90"/>
          <w:sz w:val="24"/>
          <w:szCs w:val="24"/>
        </w:rPr>
        <w:t xml:space="preserve"> </w:t>
      </w:r>
      <w:r w:rsidRPr="00D9247B">
        <w:rPr>
          <w:rFonts w:ascii="Helvetica Neue" w:hAnsi="Helvetica Neue"/>
          <w:b/>
          <w:w w:val="90"/>
          <w:sz w:val="24"/>
          <w:szCs w:val="24"/>
        </w:rPr>
        <w:t>MODULE</w:t>
      </w:r>
      <w:r w:rsidRPr="00D9247B">
        <w:rPr>
          <w:rFonts w:ascii="Helvetica Neue" w:hAnsi="Helvetica Neue"/>
          <w:b/>
          <w:spacing w:val="-7"/>
          <w:w w:val="90"/>
          <w:sz w:val="24"/>
          <w:szCs w:val="24"/>
        </w:rPr>
        <w:t xml:space="preserve"> </w:t>
      </w:r>
      <w:r w:rsidRPr="00D9247B">
        <w:rPr>
          <w:rFonts w:ascii="Helvetica Neue" w:hAnsi="Helvetica Neue"/>
          <w:b/>
          <w:w w:val="90"/>
          <w:sz w:val="24"/>
          <w:szCs w:val="24"/>
        </w:rPr>
        <w:t>DURATION:</w:t>
      </w:r>
      <w:r w:rsidRPr="00D9247B">
        <w:rPr>
          <w:rFonts w:ascii="Helvetica Neue" w:hAnsi="Helvetica Neue"/>
          <w:b/>
          <w:spacing w:val="46"/>
          <w:w w:val="90"/>
          <w:sz w:val="24"/>
          <w:szCs w:val="24"/>
        </w:rPr>
        <w:t xml:space="preserve"> </w:t>
      </w:r>
      <w:r w:rsidRPr="00D9247B">
        <w:rPr>
          <w:rFonts w:ascii="Helvetica Neue" w:hAnsi="Helvetica Neue"/>
          <w:w w:val="90"/>
          <w:sz w:val="24"/>
          <w:szCs w:val="24"/>
        </w:rPr>
        <w:t>60</w:t>
      </w:r>
      <w:r w:rsidRPr="00D9247B">
        <w:rPr>
          <w:rFonts w:ascii="Helvetica Neue" w:hAnsi="Helvetica Neue"/>
          <w:spacing w:val="-7"/>
          <w:w w:val="90"/>
          <w:sz w:val="24"/>
          <w:szCs w:val="24"/>
        </w:rPr>
        <w:t xml:space="preserve"> </w:t>
      </w:r>
      <w:r w:rsidRPr="00D9247B">
        <w:rPr>
          <w:rFonts w:ascii="Helvetica Neue" w:hAnsi="Helvetica Neue"/>
          <w:w w:val="90"/>
          <w:sz w:val="24"/>
          <w:szCs w:val="24"/>
        </w:rPr>
        <w:t>minutes</w:t>
      </w:r>
    </w:p>
    <w:p w14:paraId="40F99E1A" w14:textId="77777777" w:rsidR="00EA6968" w:rsidRPr="00D9247B" w:rsidRDefault="00EA6968" w:rsidP="00EA6968">
      <w:pPr>
        <w:pStyle w:val="BodyText"/>
        <w:spacing w:before="11"/>
        <w:rPr>
          <w:rFonts w:ascii="Helvetica Neue" w:hAnsi="Helvetica Neue"/>
        </w:rPr>
      </w:pPr>
    </w:p>
    <w:p w14:paraId="43331939" w14:textId="77777777" w:rsidR="00EA6968" w:rsidRPr="00D9247B" w:rsidRDefault="00EA6968" w:rsidP="00EA6968">
      <w:pPr>
        <w:pStyle w:val="Heading1"/>
        <w:rPr>
          <w:rFonts w:ascii="Helvetica Neue" w:hAnsi="Helvetica Neue"/>
        </w:rPr>
      </w:pPr>
      <w:r w:rsidRPr="00D9247B">
        <w:rPr>
          <w:rFonts w:ascii="Helvetica Neue" w:hAnsi="Helvetica Neue"/>
          <w:w w:val="80"/>
        </w:rPr>
        <w:t>REQUIRED</w:t>
      </w:r>
      <w:r w:rsidRPr="00D9247B">
        <w:rPr>
          <w:rFonts w:ascii="Helvetica Neue" w:hAnsi="Helvetica Neue"/>
          <w:spacing w:val="14"/>
          <w:w w:val="80"/>
        </w:rPr>
        <w:t xml:space="preserve"> </w:t>
      </w:r>
      <w:r w:rsidRPr="00D9247B">
        <w:rPr>
          <w:rFonts w:ascii="Helvetica Neue" w:hAnsi="Helvetica Neue"/>
          <w:w w:val="80"/>
        </w:rPr>
        <w:t>RESOURCES:</w:t>
      </w:r>
    </w:p>
    <w:p w14:paraId="1A5B6804" w14:textId="7D6DA766" w:rsidR="00EA6968" w:rsidRPr="00D9247B" w:rsidRDefault="00EA6968" w:rsidP="00EA6968">
      <w:pPr>
        <w:pStyle w:val="ListParagraph"/>
        <w:numPr>
          <w:ilvl w:val="0"/>
          <w:numId w:val="2"/>
        </w:numPr>
        <w:tabs>
          <w:tab w:val="left" w:pos="471"/>
          <w:tab w:val="left" w:pos="472"/>
        </w:tabs>
        <w:spacing w:before="26"/>
        <w:ind w:hanging="361"/>
        <w:rPr>
          <w:rFonts w:ascii="Helvetica Neue" w:hAnsi="Helvetica Neue"/>
          <w:sz w:val="24"/>
          <w:szCs w:val="24"/>
        </w:rPr>
      </w:pPr>
      <w:r w:rsidRPr="00D9247B">
        <w:rPr>
          <w:rFonts w:ascii="Helvetica Neue" w:hAnsi="Helvetica Neue"/>
          <w:w w:val="95"/>
          <w:sz w:val="24"/>
          <w:szCs w:val="24"/>
        </w:rPr>
        <w:t>Computer</w:t>
      </w:r>
      <w:r w:rsidRPr="00D9247B">
        <w:rPr>
          <w:rFonts w:ascii="Helvetica Neue" w:hAnsi="Helvetica Neue"/>
          <w:spacing w:val="4"/>
          <w:w w:val="95"/>
          <w:sz w:val="24"/>
          <w:szCs w:val="24"/>
        </w:rPr>
        <w:t xml:space="preserve"> </w:t>
      </w:r>
      <w:r w:rsidRPr="00D9247B">
        <w:rPr>
          <w:rFonts w:ascii="Helvetica Neue" w:hAnsi="Helvetica Neue"/>
          <w:w w:val="95"/>
          <w:sz w:val="24"/>
          <w:szCs w:val="24"/>
        </w:rPr>
        <w:t>with</w:t>
      </w:r>
      <w:r w:rsidRPr="00D9247B">
        <w:rPr>
          <w:rFonts w:ascii="Helvetica Neue" w:hAnsi="Helvetica Neue"/>
          <w:spacing w:val="4"/>
          <w:w w:val="95"/>
          <w:sz w:val="24"/>
          <w:szCs w:val="24"/>
        </w:rPr>
        <w:t xml:space="preserve"> </w:t>
      </w:r>
      <w:r w:rsidRPr="00D9247B">
        <w:rPr>
          <w:rFonts w:ascii="Helvetica Neue" w:hAnsi="Helvetica Neue"/>
          <w:w w:val="95"/>
          <w:sz w:val="24"/>
          <w:szCs w:val="24"/>
        </w:rPr>
        <w:t>capability</w:t>
      </w:r>
      <w:r w:rsidRPr="00D9247B">
        <w:rPr>
          <w:rFonts w:ascii="Helvetica Neue" w:hAnsi="Helvetica Neue"/>
          <w:spacing w:val="5"/>
          <w:w w:val="95"/>
          <w:sz w:val="24"/>
          <w:szCs w:val="24"/>
        </w:rPr>
        <w:t xml:space="preserve"> </w:t>
      </w:r>
      <w:r w:rsidRPr="00D9247B">
        <w:rPr>
          <w:rFonts w:ascii="Helvetica Neue" w:hAnsi="Helvetica Neue"/>
          <w:w w:val="95"/>
          <w:sz w:val="24"/>
          <w:szCs w:val="24"/>
        </w:rPr>
        <w:t>of</w:t>
      </w:r>
      <w:r w:rsidRPr="00D9247B">
        <w:rPr>
          <w:rFonts w:ascii="Helvetica Neue" w:hAnsi="Helvetica Neue"/>
          <w:spacing w:val="4"/>
          <w:w w:val="95"/>
          <w:sz w:val="24"/>
          <w:szCs w:val="24"/>
        </w:rPr>
        <w:t xml:space="preserve"> </w:t>
      </w:r>
      <w:r w:rsidRPr="00D9247B">
        <w:rPr>
          <w:rFonts w:ascii="Helvetica Neue" w:hAnsi="Helvetica Neue"/>
          <w:w w:val="95"/>
          <w:sz w:val="24"/>
          <w:szCs w:val="24"/>
        </w:rPr>
        <w:t>running</w:t>
      </w:r>
      <w:r w:rsidRPr="00D9247B">
        <w:rPr>
          <w:rFonts w:ascii="Helvetica Neue" w:hAnsi="Helvetica Neue"/>
          <w:spacing w:val="5"/>
          <w:w w:val="95"/>
          <w:sz w:val="24"/>
          <w:szCs w:val="24"/>
        </w:rPr>
        <w:t xml:space="preserve"> </w:t>
      </w:r>
      <w:r w:rsidRPr="00D9247B">
        <w:rPr>
          <w:rFonts w:ascii="Helvetica Neue" w:hAnsi="Helvetica Neue"/>
          <w:w w:val="95"/>
          <w:sz w:val="24"/>
          <w:szCs w:val="24"/>
        </w:rPr>
        <w:t xml:space="preserve">a .MOV file </w:t>
      </w:r>
      <w:r w:rsidR="00CB1F82" w:rsidRPr="00D9247B">
        <w:rPr>
          <w:rFonts w:ascii="Helvetica Neue" w:hAnsi="Helvetica Neue"/>
          <w:w w:val="95"/>
          <w:sz w:val="24"/>
          <w:szCs w:val="24"/>
        </w:rPr>
        <w:t xml:space="preserve">(i.e., Quicktime Player) </w:t>
      </w:r>
      <w:r w:rsidRPr="00D9247B">
        <w:rPr>
          <w:rFonts w:ascii="Helvetica Neue" w:hAnsi="Helvetica Neue"/>
          <w:w w:val="95"/>
          <w:sz w:val="24"/>
          <w:szCs w:val="24"/>
        </w:rPr>
        <w:t>and Keynote</w:t>
      </w:r>
    </w:p>
    <w:p w14:paraId="3FB21FCB" w14:textId="77777777" w:rsidR="00EA6968" w:rsidRPr="00D9247B" w:rsidRDefault="00EA6968" w:rsidP="00EA6968">
      <w:pPr>
        <w:pStyle w:val="BodyText"/>
        <w:spacing w:before="6"/>
        <w:rPr>
          <w:rFonts w:ascii="Helvetica Neue" w:hAnsi="Helvetica Neue"/>
        </w:rPr>
      </w:pPr>
    </w:p>
    <w:p w14:paraId="2F7A8D62" w14:textId="77777777" w:rsidR="00EA6968" w:rsidRPr="00D9247B" w:rsidRDefault="00EA6968" w:rsidP="00EA6968">
      <w:pPr>
        <w:pStyle w:val="Heading1"/>
        <w:rPr>
          <w:rFonts w:ascii="Helvetica Neue" w:hAnsi="Helvetica Neue"/>
        </w:rPr>
      </w:pPr>
      <w:r w:rsidRPr="00D9247B">
        <w:rPr>
          <w:rFonts w:ascii="Helvetica Neue" w:hAnsi="Helvetica Neue"/>
          <w:w w:val="85"/>
        </w:rPr>
        <w:t>DESCRIPTION</w:t>
      </w:r>
      <w:r w:rsidRPr="00D9247B">
        <w:rPr>
          <w:rFonts w:ascii="Helvetica Neue" w:hAnsi="Helvetica Neue"/>
          <w:spacing w:val="1"/>
          <w:w w:val="85"/>
        </w:rPr>
        <w:t xml:space="preserve"> </w:t>
      </w:r>
      <w:r w:rsidRPr="00D9247B">
        <w:rPr>
          <w:rFonts w:ascii="Helvetica Neue" w:hAnsi="Helvetica Neue"/>
          <w:w w:val="85"/>
        </w:rPr>
        <w:t>OF</w:t>
      </w:r>
      <w:r w:rsidRPr="00D9247B">
        <w:rPr>
          <w:rFonts w:ascii="Helvetica Neue" w:hAnsi="Helvetica Neue"/>
          <w:spacing w:val="2"/>
          <w:w w:val="85"/>
        </w:rPr>
        <w:t xml:space="preserve"> </w:t>
      </w:r>
      <w:r w:rsidRPr="00D9247B">
        <w:rPr>
          <w:rFonts w:ascii="Helvetica Neue" w:hAnsi="Helvetica Neue"/>
          <w:w w:val="85"/>
        </w:rPr>
        <w:t>MODULE:</w:t>
      </w:r>
    </w:p>
    <w:p w14:paraId="0B8EABE4" w14:textId="77777777" w:rsidR="00EA6968" w:rsidRPr="00D9247B" w:rsidRDefault="00EA6968" w:rsidP="00EA6968">
      <w:pPr>
        <w:pStyle w:val="BodyText"/>
        <w:spacing w:before="17"/>
        <w:ind w:left="111"/>
        <w:rPr>
          <w:rFonts w:ascii="Helvetica Neue" w:hAnsi="Helvetica Neue"/>
        </w:rPr>
      </w:pPr>
      <w:r w:rsidRPr="00D9247B">
        <w:rPr>
          <w:rFonts w:ascii="Helvetica Neue" w:hAnsi="Helvetica Neue"/>
          <w:w w:val="95"/>
        </w:rPr>
        <w:t>Intended</w:t>
      </w:r>
      <w:r w:rsidRPr="00D9247B">
        <w:rPr>
          <w:rFonts w:ascii="Helvetica Neue" w:hAnsi="Helvetica Neue"/>
          <w:spacing w:val="-8"/>
          <w:w w:val="95"/>
        </w:rPr>
        <w:t xml:space="preserve"> </w:t>
      </w:r>
      <w:r w:rsidRPr="00D9247B">
        <w:rPr>
          <w:rFonts w:ascii="Helvetica Neue" w:hAnsi="Helvetica Neue"/>
          <w:w w:val="95"/>
        </w:rPr>
        <w:t>Audience</w:t>
      </w:r>
    </w:p>
    <w:p w14:paraId="7B6501A5" w14:textId="4A142985" w:rsidR="00EA6968" w:rsidRPr="00D9247B" w:rsidRDefault="00EA6968" w:rsidP="00EA6968">
      <w:pPr>
        <w:pStyle w:val="ListParagraph"/>
        <w:numPr>
          <w:ilvl w:val="0"/>
          <w:numId w:val="2"/>
        </w:numPr>
        <w:tabs>
          <w:tab w:val="left" w:pos="471"/>
          <w:tab w:val="left" w:pos="472"/>
        </w:tabs>
        <w:spacing w:before="27" w:line="247" w:lineRule="auto"/>
        <w:ind w:right="208"/>
        <w:rPr>
          <w:rFonts w:ascii="Helvetica Neue" w:hAnsi="Helvetica Neue"/>
          <w:sz w:val="24"/>
          <w:szCs w:val="24"/>
        </w:rPr>
      </w:pPr>
      <w:r w:rsidRPr="00D9247B">
        <w:rPr>
          <w:rFonts w:ascii="Helvetica Neue" w:hAnsi="Helvetica Neue"/>
          <w:w w:val="95"/>
          <w:sz w:val="24"/>
          <w:szCs w:val="24"/>
        </w:rPr>
        <w:t>This module was developed for both medical students and residents prior to</w:t>
      </w:r>
      <w:r w:rsidRPr="00D9247B">
        <w:rPr>
          <w:rFonts w:ascii="Helvetica Neue" w:hAnsi="Helvetica Neue"/>
          <w:spacing w:val="1"/>
          <w:w w:val="95"/>
          <w:sz w:val="24"/>
          <w:szCs w:val="24"/>
        </w:rPr>
        <w:t xml:space="preserve"> </w:t>
      </w:r>
      <w:r w:rsidRPr="00D9247B">
        <w:rPr>
          <w:rFonts w:ascii="Helvetica Neue" w:hAnsi="Helvetica Neue"/>
          <w:w w:val="95"/>
          <w:sz w:val="24"/>
          <w:szCs w:val="24"/>
        </w:rPr>
        <w:t>beginning</w:t>
      </w:r>
      <w:r w:rsidRPr="00D9247B">
        <w:rPr>
          <w:rFonts w:ascii="Helvetica Neue" w:hAnsi="Helvetica Neue"/>
          <w:spacing w:val="2"/>
          <w:w w:val="95"/>
          <w:sz w:val="24"/>
          <w:szCs w:val="24"/>
        </w:rPr>
        <w:t xml:space="preserve"> </w:t>
      </w:r>
      <w:r w:rsidRPr="00D9247B">
        <w:rPr>
          <w:rFonts w:ascii="Helvetica Neue" w:hAnsi="Helvetica Neue"/>
          <w:w w:val="95"/>
          <w:sz w:val="24"/>
          <w:szCs w:val="24"/>
        </w:rPr>
        <w:t>a</w:t>
      </w:r>
      <w:r w:rsidRPr="00D9247B">
        <w:rPr>
          <w:rFonts w:ascii="Helvetica Neue" w:hAnsi="Helvetica Neue"/>
          <w:spacing w:val="3"/>
          <w:w w:val="95"/>
          <w:sz w:val="24"/>
          <w:szCs w:val="24"/>
        </w:rPr>
        <w:t xml:space="preserve"> </w:t>
      </w:r>
      <w:r w:rsidR="001D0577" w:rsidRPr="00D9247B">
        <w:rPr>
          <w:rFonts w:ascii="Helvetica Neue" w:hAnsi="Helvetica Neue"/>
          <w:spacing w:val="3"/>
          <w:w w:val="95"/>
          <w:sz w:val="24"/>
          <w:szCs w:val="24"/>
        </w:rPr>
        <w:t xml:space="preserve">clinical or ultrasound </w:t>
      </w:r>
      <w:r w:rsidRPr="00D9247B">
        <w:rPr>
          <w:rFonts w:ascii="Helvetica Neue" w:hAnsi="Helvetica Neue"/>
          <w:w w:val="95"/>
          <w:sz w:val="24"/>
          <w:szCs w:val="24"/>
        </w:rPr>
        <w:t>rotation</w:t>
      </w:r>
      <w:r w:rsidRPr="00D9247B">
        <w:rPr>
          <w:rFonts w:ascii="Helvetica Neue" w:hAnsi="Helvetica Neue"/>
          <w:spacing w:val="3"/>
          <w:w w:val="95"/>
          <w:sz w:val="24"/>
          <w:szCs w:val="24"/>
        </w:rPr>
        <w:t xml:space="preserve"> </w:t>
      </w:r>
      <w:r w:rsidRPr="00D9247B">
        <w:rPr>
          <w:rFonts w:ascii="Helvetica Neue" w:hAnsi="Helvetica Neue"/>
          <w:w w:val="95"/>
          <w:sz w:val="24"/>
          <w:szCs w:val="24"/>
        </w:rPr>
        <w:t>in</w:t>
      </w:r>
      <w:r w:rsidRPr="00D9247B">
        <w:rPr>
          <w:rFonts w:ascii="Helvetica Neue" w:hAnsi="Helvetica Neue"/>
          <w:spacing w:val="2"/>
          <w:w w:val="95"/>
          <w:sz w:val="24"/>
          <w:szCs w:val="24"/>
        </w:rPr>
        <w:t xml:space="preserve"> </w:t>
      </w:r>
      <w:r w:rsidRPr="00D9247B">
        <w:rPr>
          <w:rFonts w:ascii="Helvetica Neue" w:hAnsi="Helvetica Neue"/>
          <w:w w:val="95"/>
          <w:sz w:val="24"/>
          <w:szCs w:val="24"/>
        </w:rPr>
        <w:t>an</w:t>
      </w:r>
      <w:r w:rsidRPr="00D9247B">
        <w:rPr>
          <w:rFonts w:ascii="Helvetica Neue" w:hAnsi="Helvetica Neue"/>
          <w:spacing w:val="3"/>
          <w:w w:val="95"/>
          <w:sz w:val="24"/>
          <w:szCs w:val="24"/>
        </w:rPr>
        <w:t xml:space="preserve"> </w:t>
      </w:r>
      <w:r w:rsidRPr="00D9247B">
        <w:rPr>
          <w:rFonts w:ascii="Helvetica Neue" w:hAnsi="Helvetica Neue"/>
          <w:w w:val="95"/>
          <w:sz w:val="24"/>
          <w:szCs w:val="24"/>
        </w:rPr>
        <w:t>emergency</w:t>
      </w:r>
      <w:r w:rsidRPr="00D9247B">
        <w:rPr>
          <w:rFonts w:ascii="Helvetica Neue" w:hAnsi="Helvetica Neue"/>
          <w:spacing w:val="3"/>
          <w:w w:val="95"/>
          <w:sz w:val="24"/>
          <w:szCs w:val="24"/>
        </w:rPr>
        <w:t xml:space="preserve"> </w:t>
      </w:r>
      <w:r w:rsidRPr="00D9247B">
        <w:rPr>
          <w:rFonts w:ascii="Helvetica Neue" w:hAnsi="Helvetica Neue"/>
          <w:w w:val="95"/>
          <w:sz w:val="24"/>
          <w:szCs w:val="24"/>
        </w:rPr>
        <w:t>department.</w:t>
      </w:r>
      <w:r w:rsidRPr="00D9247B">
        <w:rPr>
          <w:rFonts w:ascii="Helvetica Neue" w:hAnsi="Helvetica Neue"/>
          <w:spacing w:val="7"/>
          <w:w w:val="95"/>
          <w:sz w:val="24"/>
          <w:szCs w:val="24"/>
        </w:rPr>
        <w:t xml:space="preserve"> </w:t>
      </w:r>
      <w:r w:rsidRPr="00D9247B">
        <w:rPr>
          <w:rFonts w:ascii="Helvetica Neue" w:hAnsi="Helvetica Neue"/>
          <w:w w:val="95"/>
          <w:sz w:val="24"/>
          <w:szCs w:val="24"/>
        </w:rPr>
        <w:t>This</w:t>
      </w:r>
      <w:r w:rsidRPr="00D9247B">
        <w:rPr>
          <w:rFonts w:ascii="Helvetica Neue" w:hAnsi="Helvetica Neue"/>
          <w:spacing w:val="3"/>
          <w:w w:val="95"/>
          <w:sz w:val="24"/>
          <w:szCs w:val="24"/>
        </w:rPr>
        <w:t xml:space="preserve"> </w:t>
      </w:r>
      <w:r w:rsidR="00590C24" w:rsidRPr="00D9247B">
        <w:rPr>
          <w:rFonts w:ascii="Helvetica Neue" w:hAnsi="Helvetica Neue"/>
          <w:w w:val="95"/>
          <w:sz w:val="24"/>
          <w:szCs w:val="24"/>
        </w:rPr>
        <w:t>provides</w:t>
      </w:r>
      <w:r w:rsidRPr="00D9247B">
        <w:rPr>
          <w:rFonts w:ascii="Helvetica Neue" w:hAnsi="Helvetica Neue"/>
          <w:spacing w:val="3"/>
          <w:w w:val="95"/>
          <w:sz w:val="24"/>
          <w:szCs w:val="24"/>
        </w:rPr>
        <w:t xml:space="preserve"> </w:t>
      </w:r>
      <w:r w:rsidRPr="00D9247B">
        <w:rPr>
          <w:rFonts w:ascii="Helvetica Neue" w:hAnsi="Helvetica Neue"/>
          <w:w w:val="95"/>
          <w:sz w:val="24"/>
          <w:szCs w:val="24"/>
        </w:rPr>
        <w:t>early</w:t>
      </w:r>
      <w:r w:rsidRPr="00D9247B">
        <w:rPr>
          <w:rFonts w:ascii="Helvetica Neue" w:hAnsi="Helvetica Neue"/>
          <w:spacing w:val="3"/>
          <w:w w:val="95"/>
          <w:sz w:val="24"/>
          <w:szCs w:val="24"/>
        </w:rPr>
        <w:t xml:space="preserve"> </w:t>
      </w:r>
      <w:r w:rsidRPr="00D9247B">
        <w:rPr>
          <w:rFonts w:ascii="Helvetica Neue" w:hAnsi="Helvetica Neue"/>
          <w:w w:val="95"/>
          <w:sz w:val="24"/>
          <w:szCs w:val="24"/>
        </w:rPr>
        <w:t>exposure</w:t>
      </w:r>
      <w:r w:rsidRPr="00D9247B">
        <w:rPr>
          <w:rFonts w:ascii="Helvetica Neue" w:hAnsi="Helvetica Neue"/>
          <w:spacing w:val="3"/>
          <w:w w:val="95"/>
          <w:sz w:val="24"/>
          <w:szCs w:val="24"/>
        </w:rPr>
        <w:t xml:space="preserve"> </w:t>
      </w:r>
      <w:r w:rsidRPr="00D9247B">
        <w:rPr>
          <w:rFonts w:ascii="Helvetica Neue" w:hAnsi="Helvetica Neue"/>
          <w:w w:val="95"/>
          <w:sz w:val="24"/>
          <w:szCs w:val="24"/>
        </w:rPr>
        <w:t>to</w:t>
      </w:r>
      <w:r w:rsidRPr="00D9247B">
        <w:rPr>
          <w:rFonts w:ascii="Helvetica Neue" w:hAnsi="Helvetica Neue"/>
          <w:spacing w:val="2"/>
          <w:w w:val="95"/>
          <w:sz w:val="24"/>
          <w:szCs w:val="24"/>
        </w:rPr>
        <w:t xml:space="preserve"> </w:t>
      </w:r>
      <w:r w:rsidRPr="00D9247B">
        <w:rPr>
          <w:rFonts w:ascii="Helvetica Neue" w:hAnsi="Helvetica Neue"/>
          <w:w w:val="95"/>
          <w:sz w:val="24"/>
          <w:szCs w:val="24"/>
        </w:rPr>
        <w:t xml:space="preserve">MSK ultrasound so </w:t>
      </w:r>
      <w:r w:rsidR="00590C24" w:rsidRPr="00D9247B">
        <w:rPr>
          <w:rFonts w:ascii="Helvetica Neue" w:hAnsi="Helvetica Neue"/>
          <w:w w:val="95"/>
          <w:sz w:val="24"/>
          <w:szCs w:val="24"/>
        </w:rPr>
        <w:t>learners</w:t>
      </w:r>
      <w:r w:rsidRPr="00D9247B">
        <w:rPr>
          <w:rFonts w:ascii="Helvetica Neue" w:hAnsi="Helvetica Neue"/>
          <w:w w:val="95"/>
          <w:sz w:val="24"/>
          <w:szCs w:val="24"/>
        </w:rPr>
        <w:t xml:space="preserve"> may develop their </w:t>
      </w:r>
      <w:r w:rsidR="00590C24" w:rsidRPr="00D9247B">
        <w:rPr>
          <w:rFonts w:ascii="Helvetica Neue" w:hAnsi="Helvetica Neue"/>
          <w:w w:val="95"/>
          <w:sz w:val="24"/>
          <w:szCs w:val="24"/>
        </w:rPr>
        <w:t xml:space="preserve">diagnostic imaging </w:t>
      </w:r>
      <w:r w:rsidRPr="00D9247B">
        <w:rPr>
          <w:rFonts w:ascii="Helvetica Neue" w:hAnsi="Helvetica Neue"/>
          <w:w w:val="95"/>
          <w:sz w:val="24"/>
          <w:szCs w:val="24"/>
        </w:rPr>
        <w:t xml:space="preserve">skills and add </w:t>
      </w:r>
      <w:r w:rsidR="00590C24" w:rsidRPr="00D9247B">
        <w:rPr>
          <w:rFonts w:ascii="Helvetica Neue" w:hAnsi="Helvetica Neue"/>
          <w:w w:val="95"/>
          <w:sz w:val="24"/>
          <w:szCs w:val="24"/>
        </w:rPr>
        <w:t>MSK</w:t>
      </w:r>
      <w:r w:rsidRPr="00D9247B">
        <w:rPr>
          <w:rFonts w:ascii="Helvetica Neue" w:hAnsi="Helvetica Neue"/>
          <w:w w:val="95"/>
          <w:sz w:val="24"/>
          <w:szCs w:val="24"/>
        </w:rPr>
        <w:t xml:space="preserve"> applications to their</w:t>
      </w:r>
      <w:r w:rsidRPr="00D9247B">
        <w:rPr>
          <w:rFonts w:ascii="Helvetica Neue" w:hAnsi="Helvetica Neue"/>
          <w:spacing w:val="-4"/>
          <w:w w:val="95"/>
          <w:sz w:val="24"/>
          <w:szCs w:val="24"/>
        </w:rPr>
        <w:t xml:space="preserve"> </w:t>
      </w:r>
      <w:r w:rsidRPr="00D9247B">
        <w:rPr>
          <w:rFonts w:ascii="Helvetica Neue" w:hAnsi="Helvetica Neue"/>
          <w:w w:val="95"/>
          <w:sz w:val="24"/>
          <w:szCs w:val="24"/>
        </w:rPr>
        <w:t>future</w:t>
      </w:r>
      <w:r w:rsidRPr="00D9247B">
        <w:rPr>
          <w:rFonts w:ascii="Helvetica Neue" w:hAnsi="Helvetica Neue"/>
          <w:spacing w:val="-4"/>
          <w:w w:val="95"/>
          <w:sz w:val="24"/>
          <w:szCs w:val="24"/>
        </w:rPr>
        <w:t xml:space="preserve"> </w:t>
      </w:r>
      <w:r w:rsidR="00590C24" w:rsidRPr="00D9247B">
        <w:rPr>
          <w:rFonts w:ascii="Helvetica Neue" w:hAnsi="Helvetica Neue"/>
          <w:spacing w:val="-4"/>
          <w:w w:val="95"/>
          <w:sz w:val="24"/>
          <w:szCs w:val="24"/>
        </w:rPr>
        <w:t xml:space="preserve">sonographic </w:t>
      </w:r>
      <w:r w:rsidRPr="00D9247B">
        <w:rPr>
          <w:rFonts w:ascii="Helvetica Neue" w:hAnsi="Helvetica Neue"/>
          <w:w w:val="95"/>
          <w:sz w:val="24"/>
          <w:szCs w:val="24"/>
        </w:rPr>
        <w:t>practice.</w:t>
      </w:r>
    </w:p>
    <w:p w14:paraId="6CFD2381" w14:textId="77777777" w:rsidR="00EA6968" w:rsidRPr="00D9247B" w:rsidRDefault="00EA6968" w:rsidP="00EA6968">
      <w:pPr>
        <w:pStyle w:val="BodyText"/>
        <w:spacing w:before="3"/>
        <w:rPr>
          <w:rFonts w:ascii="Helvetica Neue" w:hAnsi="Helvetica Neue"/>
        </w:rPr>
      </w:pPr>
    </w:p>
    <w:p w14:paraId="464802C6" w14:textId="77777777" w:rsidR="00EA6968" w:rsidRPr="00D9247B" w:rsidRDefault="00EA6968" w:rsidP="00EA6968">
      <w:pPr>
        <w:pStyle w:val="BodyText"/>
        <w:ind w:left="111"/>
        <w:rPr>
          <w:rFonts w:ascii="Helvetica Neue" w:hAnsi="Helvetica Neue"/>
        </w:rPr>
      </w:pPr>
      <w:r w:rsidRPr="00D9247B">
        <w:rPr>
          <w:rFonts w:ascii="Helvetica Neue" w:hAnsi="Helvetica Neue"/>
          <w:w w:val="90"/>
        </w:rPr>
        <w:t>Pr</w:t>
      </w:r>
      <w:r w:rsidRPr="00D9247B">
        <w:rPr>
          <w:rFonts w:ascii="Helvetica Neue" w:hAnsi="Helvetica Neue"/>
          <w:spacing w:val="-1"/>
          <w:w w:val="92"/>
        </w:rPr>
        <w:t>e</w:t>
      </w:r>
      <w:r w:rsidRPr="00D9247B">
        <w:rPr>
          <w:rFonts w:ascii="Helvetica Neue" w:hAnsi="Helvetica Neue"/>
          <w:w w:val="17"/>
        </w:rPr>
        <w:t>-­</w:t>
      </w:r>
      <w:r w:rsidRPr="00D9247B">
        <w:rPr>
          <w:rFonts w:ascii="Helvetica Neue" w:hAnsi="Helvetica Neue" w:cs="Cambria Math"/>
          <w:w w:val="17"/>
        </w:rPr>
        <w:t>‐</w:t>
      </w:r>
      <w:r w:rsidRPr="00D9247B">
        <w:rPr>
          <w:rFonts w:ascii="Helvetica Neue" w:hAnsi="Helvetica Neue"/>
          <w:w w:val="93"/>
        </w:rPr>
        <w:t>re</w:t>
      </w:r>
      <w:r w:rsidRPr="00D9247B">
        <w:rPr>
          <w:rFonts w:ascii="Helvetica Neue" w:hAnsi="Helvetica Neue"/>
          <w:spacing w:val="-1"/>
          <w:w w:val="93"/>
        </w:rPr>
        <w:t>a</w:t>
      </w:r>
      <w:r w:rsidRPr="00D9247B">
        <w:rPr>
          <w:rFonts w:ascii="Helvetica Neue" w:hAnsi="Helvetica Neue"/>
          <w:w w:val="98"/>
        </w:rPr>
        <w:t>d</w:t>
      </w:r>
      <w:r w:rsidRPr="00D9247B">
        <w:rPr>
          <w:rFonts w:ascii="Helvetica Neue" w:hAnsi="Helvetica Neue"/>
          <w:spacing w:val="-1"/>
          <w:w w:val="98"/>
        </w:rPr>
        <w:t>i</w:t>
      </w:r>
      <w:r w:rsidRPr="00D9247B">
        <w:rPr>
          <w:rFonts w:ascii="Helvetica Neue" w:hAnsi="Helvetica Neue"/>
          <w:w w:val="97"/>
        </w:rPr>
        <w:t>ng</w:t>
      </w:r>
    </w:p>
    <w:p w14:paraId="1EA22F1C" w14:textId="77777777" w:rsidR="002B4193" w:rsidRPr="00D9247B" w:rsidRDefault="002B4193" w:rsidP="00A07FC0">
      <w:pPr>
        <w:pStyle w:val="Heading1"/>
        <w:numPr>
          <w:ilvl w:val="0"/>
          <w:numId w:val="6"/>
        </w:numPr>
        <w:rPr>
          <w:rFonts w:ascii="Helvetica Neue" w:hAnsi="Helvetica Neue"/>
          <w:b w:val="0"/>
          <w:bCs w:val="0"/>
          <w:w w:val="90"/>
        </w:rPr>
      </w:pPr>
      <w:r w:rsidRPr="00D9247B">
        <w:rPr>
          <w:rFonts w:ascii="Helvetica Neue" w:hAnsi="Helvetica Neue"/>
          <w:b w:val="0"/>
          <w:bCs w:val="0"/>
          <w:color w:val="212121"/>
          <w:shd w:val="clear" w:color="auto" w:fill="FFFFFF"/>
        </w:rPr>
        <w:t xml:space="preserve">Secko MA, Reardon L, Gottlieb M, Morley EJ, Lohse MR, Thode Jr, HC, Singer AJ.  Musculoskeletal Ultrasonography to Diagnose Dislocated Shoulders: A Prospective Cohort.  </w:t>
      </w:r>
      <w:r w:rsidRPr="00D9247B">
        <w:rPr>
          <w:rFonts w:ascii="Helvetica Neue" w:hAnsi="Helvetica Neue"/>
          <w:b w:val="0"/>
          <w:bCs w:val="0"/>
          <w:i/>
          <w:iCs/>
          <w:color w:val="212121"/>
          <w:shd w:val="clear" w:color="auto" w:fill="FFFFFF"/>
        </w:rPr>
        <w:t>Ann Emerg Med</w:t>
      </w:r>
      <w:r w:rsidRPr="00D9247B">
        <w:rPr>
          <w:rFonts w:ascii="Helvetica Neue" w:hAnsi="Helvetica Neue"/>
          <w:b w:val="0"/>
          <w:bCs w:val="0"/>
          <w:color w:val="212121"/>
          <w:shd w:val="clear" w:color="auto" w:fill="FFFFFF"/>
        </w:rPr>
        <w:t>.  2020 76(2):119-128. doi:10.1016/j.annemergmed.2020.01.008 PMID: 32111508</w:t>
      </w:r>
    </w:p>
    <w:p w14:paraId="4EF601F0" w14:textId="77777777" w:rsidR="002B4193" w:rsidRPr="00D9247B" w:rsidRDefault="002B4193" w:rsidP="00A07FC0">
      <w:pPr>
        <w:pStyle w:val="ListParagraph"/>
        <w:widowControl/>
        <w:numPr>
          <w:ilvl w:val="0"/>
          <w:numId w:val="6"/>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Situ-LaCasse E, Grieger RW, Crabbe S, Waterbrook AL, Friedman L, Adhikari S. Utility of point-of-care musculoskeletal ultrasound in the evaluation of emergency department musculoskeletal pathology. World J Emerg Med. 2018;9(4):262-266. doi: 10.5847/wjem.j.1920-8642.2018.04.004. PMID: 30181793; PMCID: PMC6117542.</w:t>
      </w:r>
    </w:p>
    <w:p w14:paraId="20E528A7" w14:textId="54ED2802" w:rsidR="00EA6968" w:rsidRPr="00D9247B" w:rsidRDefault="002B4193" w:rsidP="00A07FC0">
      <w:pPr>
        <w:pStyle w:val="ListParagraph"/>
        <w:widowControl/>
        <w:numPr>
          <w:ilvl w:val="0"/>
          <w:numId w:val="6"/>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Chen KC, Lin AC, Chong CF, Wang TL. An overview of point-of-care ultrasound for soft tissue and musculoskeletal applications in the emergency department. J Intensive Care. 2016 Aug 15;4:55. doi: 10.1186/s40560-016-0173-0. PMID: 27529031; PMCID: PMC4983782.</w:t>
      </w:r>
    </w:p>
    <w:p w14:paraId="441C0063" w14:textId="74D2465A" w:rsidR="00633F01" w:rsidRPr="00633F01" w:rsidRDefault="007526EE" w:rsidP="00633F01">
      <w:pPr>
        <w:pStyle w:val="ListParagraph"/>
        <w:widowControl/>
        <w:numPr>
          <w:ilvl w:val="0"/>
          <w:numId w:val="6"/>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Perone MV, Yablon CM. Musculoskeletal Ultrasound in the Emergency Department: Is There a Role? Semin Roentgenol. 2021 Jan;56(1):115-123. doi: 10.1053/j.ro.2020.09.004. Epub 2020 Sep 4. PMID: 33422179.</w:t>
      </w:r>
      <w:r w:rsidR="00633F01" w:rsidRPr="00633F01">
        <w:rPr>
          <w:rFonts w:ascii="Helvetica Neue" w:hAnsi="Helvetica Neue"/>
          <w:w w:val="95"/>
        </w:rPr>
        <w:br w:type="page"/>
      </w:r>
    </w:p>
    <w:p w14:paraId="6E04FE06" w14:textId="54BBCFB4" w:rsidR="00EA6968" w:rsidRPr="00D9247B" w:rsidRDefault="00EA6968" w:rsidP="00633F01">
      <w:pPr>
        <w:pStyle w:val="BodyText"/>
        <w:rPr>
          <w:rFonts w:ascii="Helvetica Neue" w:hAnsi="Helvetica Neue"/>
        </w:rPr>
      </w:pPr>
      <w:r w:rsidRPr="00D9247B">
        <w:rPr>
          <w:rFonts w:ascii="Helvetica Neue" w:hAnsi="Helvetica Neue"/>
          <w:w w:val="95"/>
        </w:rPr>
        <w:lastRenderedPageBreak/>
        <w:t>Recommended</w:t>
      </w:r>
      <w:r w:rsidRPr="00D9247B">
        <w:rPr>
          <w:rFonts w:ascii="Helvetica Neue" w:hAnsi="Helvetica Neue"/>
          <w:spacing w:val="5"/>
          <w:w w:val="95"/>
        </w:rPr>
        <w:t xml:space="preserve"> </w:t>
      </w:r>
      <w:r w:rsidRPr="00D9247B">
        <w:rPr>
          <w:rFonts w:ascii="Helvetica Neue" w:hAnsi="Helvetica Neue"/>
          <w:w w:val="95"/>
        </w:rPr>
        <w:t>Implementation/timeline</w:t>
      </w:r>
    </w:p>
    <w:p w14:paraId="50920BB6" w14:textId="77777777" w:rsidR="00EA6968" w:rsidRPr="00D9247B" w:rsidRDefault="00EA6968" w:rsidP="00EA6968">
      <w:pPr>
        <w:pStyle w:val="ListParagraph"/>
        <w:numPr>
          <w:ilvl w:val="1"/>
          <w:numId w:val="2"/>
        </w:numPr>
        <w:tabs>
          <w:tab w:val="left" w:pos="831"/>
          <w:tab w:val="left" w:pos="832"/>
        </w:tabs>
        <w:spacing w:before="26"/>
        <w:ind w:hanging="361"/>
        <w:rPr>
          <w:rFonts w:ascii="Helvetica Neue" w:hAnsi="Helvetica Neue"/>
          <w:sz w:val="24"/>
          <w:szCs w:val="24"/>
        </w:rPr>
      </w:pPr>
      <w:r w:rsidRPr="00D9247B">
        <w:rPr>
          <w:rFonts w:ascii="Helvetica Neue" w:hAnsi="Helvetica Neue"/>
          <w:w w:val="90"/>
          <w:sz w:val="24"/>
          <w:szCs w:val="24"/>
        </w:rPr>
        <w:t>Pre-reading</w:t>
      </w:r>
    </w:p>
    <w:p w14:paraId="27E28BF2" w14:textId="77777777" w:rsidR="00EA6968" w:rsidRPr="00D9247B" w:rsidRDefault="00EA6968" w:rsidP="008D2FC1">
      <w:pPr>
        <w:pStyle w:val="ListParagraph"/>
        <w:numPr>
          <w:ilvl w:val="2"/>
          <w:numId w:val="2"/>
        </w:numPr>
        <w:tabs>
          <w:tab w:val="left" w:pos="1552"/>
        </w:tabs>
        <w:spacing w:before="1" w:line="249" w:lineRule="auto"/>
        <w:ind w:right="426"/>
        <w:rPr>
          <w:rFonts w:ascii="Helvetica Neue" w:hAnsi="Helvetica Neue"/>
          <w:sz w:val="24"/>
          <w:szCs w:val="24"/>
        </w:rPr>
      </w:pPr>
      <w:r w:rsidRPr="00D9247B">
        <w:rPr>
          <w:rFonts w:ascii="Helvetica Neue" w:hAnsi="Helvetica Neue"/>
          <w:w w:val="90"/>
          <w:sz w:val="24"/>
          <w:szCs w:val="24"/>
        </w:rPr>
        <w:t>Pr</w:t>
      </w:r>
      <w:r w:rsidRPr="00D9247B">
        <w:rPr>
          <w:rFonts w:ascii="Helvetica Neue" w:hAnsi="Helvetica Neue"/>
          <w:spacing w:val="-1"/>
          <w:w w:val="101"/>
          <w:sz w:val="24"/>
          <w:szCs w:val="24"/>
        </w:rPr>
        <w:t>io</w:t>
      </w:r>
      <w:r w:rsidRPr="00D9247B">
        <w:rPr>
          <w:rFonts w:ascii="Helvetica Neue" w:hAnsi="Helvetica Neue"/>
          <w:w w:val="101"/>
          <w:sz w:val="24"/>
          <w:szCs w:val="24"/>
        </w:rPr>
        <w:t>r</w:t>
      </w:r>
      <w:r w:rsidRPr="00D9247B">
        <w:rPr>
          <w:rFonts w:ascii="Helvetica Neue" w:hAnsi="Helvetica Neue"/>
          <w:spacing w:val="-15"/>
          <w:sz w:val="24"/>
          <w:szCs w:val="24"/>
        </w:rPr>
        <w:t xml:space="preserve"> </w:t>
      </w:r>
      <w:r w:rsidRPr="00D9247B">
        <w:rPr>
          <w:rFonts w:ascii="Helvetica Neue" w:hAnsi="Helvetica Neue"/>
          <w:spacing w:val="-1"/>
          <w:w w:val="110"/>
          <w:sz w:val="24"/>
          <w:szCs w:val="24"/>
        </w:rPr>
        <w:t>t</w:t>
      </w:r>
      <w:r w:rsidRPr="00D9247B">
        <w:rPr>
          <w:rFonts w:ascii="Helvetica Neue" w:hAnsi="Helvetica Neue"/>
          <w:w w:val="110"/>
          <w:sz w:val="24"/>
          <w:szCs w:val="24"/>
        </w:rPr>
        <w:t>o</w:t>
      </w:r>
      <w:r w:rsidRPr="00D9247B">
        <w:rPr>
          <w:rFonts w:ascii="Helvetica Neue" w:hAnsi="Helvetica Neue"/>
          <w:spacing w:val="-15"/>
          <w:sz w:val="24"/>
          <w:szCs w:val="24"/>
        </w:rPr>
        <w:t xml:space="preserve"> </w:t>
      </w:r>
      <w:r w:rsidRPr="00D9247B">
        <w:rPr>
          <w:rFonts w:ascii="Helvetica Neue" w:hAnsi="Helvetica Neue"/>
          <w:spacing w:val="-1"/>
          <w:sz w:val="24"/>
          <w:szCs w:val="24"/>
        </w:rPr>
        <w:t>viewing the tutorial</w:t>
      </w:r>
      <w:r w:rsidRPr="00D9247B">
        <w:rPr>
          <w:rFonts w:ascii="Helvetica Neue" w:hAnsi="Helvetica Neue"/>
          <w:w w:val="90"/>
          <w:sz w:val="24"/>
          <w:szCs w:val="24"/>
        </w:rPr>
        <w:t>,</w:t>
      </w:r>
      <w:r w:rsidRPr="00D9247B">
        <w:rPr>
          <w:rFonts w:ascii="Helvetica Neue" w:hAnsi="Helvetica Neue"/>
          <w:spacing w:val="-15"/>
          <w:sz w:val="24"/>
          <w:szCs w:val="24"/>
        </w:rPr>
        <w:t xml:space="preserve"> </w:t>
      </w:r>
      <w:r w:rsidRPr="00D9247B">
        <w:rPr>
          <w:rFonts w:ascii="Helvetica Neue" w:hAnsi="Helvetica Neue"/>
          <w:w w:val="129"/>
          <w:sz w:val="24"/>
          <w:szCs w:val="24"/>
        </w:rPr>
        <w:t>t</w:t>
      </w:r>
      <w:r w:rsidRPr="00D9247B">
        <w:rPr>
          <w:rFonts w:ascii="Helvetica Neue" w:hAnsi="Helvetica Neue"/>
          <w:w w:val="97"/>
          <w:sz w:val="24"/>
          <w:szCs w:val="24"/>
        </w:rPr>
        <w:t>h</w:t>
      </w:r>
      <w:r w:rsidRPr="00D9247B">
        <w:rPr>
          <w:rFonts w:ascii="Helvetica Neue" w:hAnsi="Helvetica Neue"/>
          <w:w w:val="92"/>
          <w:sz w:val="24"/>
          <w:szCs w:val="24"/>
        </w:rPr>
        <w:t>e</w:t>
      </w:r>
      <w:r w:rsidRPr="00D9247B">
        <w:rPr>
          <w:rFonts w:ascii="Helvetica Neue" w:hAnsi="Helvetica Neue"/>
          <w:spacing w:val="-15"/>
          <w:sz w:val="24"/>
          <w:szCs w:val="24"/>
        </w:rPr>
        <w:t xml:space="preserve"> </w:t>
      </w:r>
      <w:r w:rsidRPr="00D9247B">
        <w:rPr>
          <w:rFonts w:ascii="Helvetica Neue" w:hAnsi="Helvetica Neue"/>
          <w:w w:val="99"/>
          <w:sz w:val="24"/>
          <w:szCs w:val="24"/>
        </w:rPr>
        <w:t>p</w:t>
      </w:r>
      <w:r w:rsidRPr="00D9247B">
        <w:rPr>
          <w:rFonts w:ascii="Helvetica Neue" w:hAnsi="Helvetica Neue"/>
          <w:w w:val="106"/>
          <w:sz w:val="24"/>
          <w:szCs w:val="24"/>
        </w:rPr>
        <w:t>r</w:t>
      </w:r>
      <w:r w:rsidRPr="00D9247B">
        <w:rPr>
          <w:rFonts w:ascii="Helvetica Neue" w:hAnsi="Helvetica Neue"/>
          <w:spacing w:val="-1"/>
          <w:w w:val="92"/>
          <w:sz w:val="24"/>
          <w:szCs w:val="24"/>
        </w:rPr>
        <w:t>e</w:t>
      </w:r>
      <w:r w:rsidRPr="00D9247B">
        <w:rPr>
          <w:rFonts w:ascii="Helvetica Neue" w:hAnsi="Helvetica Neue"/>
          <w:w w:val="17"/>
          <w:sz w:val="24"/>
          <w:szCs w:val="24"/>
        </w:rPr>
        <w:t>-­</w:t>
      </w:r>
      <w:r w:rsidRPr="00D9247B">
        <w:rPr>
          <w:rFonts w:ascii="Helvetica Neue" w:hAnsi="Helvetica Neue" w:cs="Cambria Math"/>
          <w:w w:val="17"/>
          <w:sz w:val="24"/>
          <w:szCs w:val="24"/>
        </w:rPr>
        <w:t>‐</w:t>
      </w:r>
      <w:r w:rsidRPr="00D9247B">
        <w:rPr>
          <w:rFonts w:ascii="Helvetica Neue" w:hAnsi="Helvetica Neue"/>
          <w:w w:val="106"/>
          <w:sz w:val="24"/>
          <w:szCs w:val="24"/>
        </w:rPr>
        <w:t>r</w:t>
      </w:r>
      <w:r w:rsidRPr="00D9247B">
        <w:rPr>
          <w:rFonts w:ascii="Helvetica Neue" w:hAnsi="Helvetica Neue"/>
          <w:w w:val="92"/>
          <w:sz w:val="24"/>
          <w:szCs w:val="24"/>
        </w:rPr>
        <w:t>e</w:t>
      </w:r>
      <w:r w:rsidRPr="00D9247B">
        <w:rPr>
          <w:rFonts w:ascii="Helvetica Neue" w:hAnsi="Helvetica Neue"/>
          <w:w w:val="88"/>
          <w:sz w:val="24"/>
          <w:szCs w:val="24"/>
        </w:rPr>
        <w:t>a</w:t>
      </w:r>
      <w:r w:rsidRPr="00D9247B">
        <w:rPr>
          <w:rFonts w:ascii="Helvetica Neue" w:hAnsi="Helvetica Neue"/>
          <w:w w:val="98"/>
          <w:sz w:val="24"/>
          <w:szCs w:val="24"/>
        </w:rPr>
        <w:t>di</w:t>
      </w:r>
      <w:r w:rsidRPr="00D9247B">
        <w:rPr>
          <w:rFonts w:ascii="Helvetica Neue" w:hAnsi="Helvetica Neue"/>
          <w:w w:val="97"/>
          <w:sz w:val="24"/>
          <w:szCs w:val="24"/>
        </w:rPr>
        <w:t>ng</w:t>
      </w:r>
      <w:r w:rsidRPr="00D9247B">
        <w:rPr>
          <w:rFonts w:ascii="Helvetica Neue" w:hAnsi="Helvetica Neue"/>
          <w:spacing w:val="-15"/>
          <w:sz w:val="24"/>
          <w:szCs w:val="24"/>
        </w:rPr>
        <w:t xml:space="preserve"> </w:t>
      </w:r>
      <w:r w:rsidRPr="00D9247B">
        <w:rPr>
          <w:rFonts w:ascii="Helvetica Neue" w:hAnsi="Helvetica Neue"/>
          <w:spacing w:val="-1"/>
          <w:w w:val="83"/>
          <w:sz w:val="24"/>
          <w:szCs w:val="24"/>
        </w:rPr>
        <w:t>s</w:t>
      </w:r>
      <w:r w:rsidRPr="00D9247B">
        <w:rPr>
          <w:rFonts w:ascii="Helvetica Neue" w:hAnsi="Helvetica Neue"/>
          <w:w w:val="97"/>
          <w:sz w:val="24"/>
          <w:szCs w:val="24"/>
        </w:rPr>
        <w:t>h</w:t>
      </w:r>
      <w:r w:rsidRPr="00D9247B">
        <w:rPr>
          <w:rFonts w:ascii="Helvetica Neue" w:hAnsi="Helvetica Neue"/>
          <w:sz w:val="24"/>
          <w:szCs w:val="24"/>
        </w:rPr>
        <w:t>o</w:t>
      </w:r>
      <w:r w:rsidRPr="00D9247B">
        <w:rPr>
          <w:rFonts w:ascii="Helvetica Neue" w:hAnsi="Helvetica Neue"/>
          <w:spacing w:val="-1"/>
          <w:w w:val="96"/>
          <w:sz w:val="24"/>
          <w:szCs w:val="24"/>
        </w:rPr>
        <w:t>u</w:t>
      </w:r>
      <w:r w:rsidRPr="00D9247B">
        <w:rPr>
          <w:rFonts w:ascii="Helvetica Neue" w:hAnsi="Helvetica Neue"/>
          <w:sz w:val="24"/>
          <w:szCs w:val="24"/>
        </w:rPr>
        <w:t>ld</w:t>
      </w:r>
      <w:r w:rsidRPr="00D9247B">
        <w:rPr>
          <w:rFonts w:ascii="Helvetica Neue" w:hAnsi="Helvetica Neue"/>
          <w:spacing w:val="-15"/>
          <w:sz w:val="24"/>
          <w:szCs w:val="24"/>
        </w:rPr>
        <w:t xml:space="preserve"> </w:t>
      </w:r>
      <w:r w:rsidRPr="00D9247B">
        <w:rPr>
          <w:rFonts w:ascii="Helvetica Neue" w:hAnsi="Helvetica Neue"/>
          <w:w w:val="99"/>
          <w:sz w:val="24"/>
          <w:szCs w:val="24"/>
        </w:rPr>
        <w:t>b</w:t>
      </w:r>
      <w:r w:rsidRPr="00D9247B">
        <w:rPr>
          <w:rFonts w:ascii="Helvetica Neue" w:hAnsi="Helvetica Neue"/>
          <w:w w:val="92"/>
          <w:sz w:val="24"/>
          <w:szCs w:val="24"/>
        </w:rPr>
        <w:t>e</w:t>
      </w:r>
      <w:r w:rsidRPr="00D9247B">
        <w:rPr>
          <w:rFonts w:ascii="Helvetica Neue" w:hAnsi="Helvetica Neue"/>
          <w:spacing w:val="-15"/>
          <w:sz w:val="24"/>
          <w:szCs w:val="24"/>
        </w:rPr>
        <w:t xml:space="preserve"> </w:t>
      </w:r>
      <w:r w:rsidRPr="00D9247B">
        <w:rPr>
          <w:rFonts w:ascii="Helvetica Neue" w:hAnsi="Helvetica Neue"/>
          <w:spacing w:val="-1"/>
          <w:w w:val="98"/>
          <w:sz w:val="24"/>
          <w:szCs w:val="24"/>
        </w:rPr>
        <w:t>m</w:t>
      </w:r>
      <w:r w:rsidRPr="00D9247B">
        <w:rPr>
          <w:rFonts w:ascii="Helvetica Neue" w:hAnsi="Helvetica Neue"/>
          <w:w w:val="88"/>
          <w:sz w:val="24"/>
          <w:szCs w:val="24"/>
        </w:rPr>
        <w:t>a</w:t>
      </w:r>
      <w:r w:rsidRPr="00D9247B">
        <w:rPr>
          <w:rFonts w:ascii="Helvetica Neue" w:hAnsi="Helvetica Neue"/>
          <w:w w:val="98"/>
          <w:sz w:val="24"/>
          <w:szCs w:val="24"/>
        </w:rPr>
        <w:t>d</w:t>
      </w:r>
      <w:r w:rsidRPr="00D9247B">
        <w:rPr>
          <w:rFonts w:ascii="Helvetica Neue" w:hAnsi="Helvetica Neue"/>
          <w:w w:val="92"/>
          <w:sz w:val="24"/>
          <w:szCs w:val="24"/>
        </w:rPr>
        <w:t>e</w:t>
      </w:r>
      <w:r w:rsidRPr="00D9247B">
        <w:rPr>
          <w:rFonts w:ascii="Helvetica Neue" w:hAnsi="Helvetica Neue"/>
          <w:spacing w:val="-15"/>
          <w:sz w:val="24"/>
          <w:szCs w:val="24"/>
        </w:rPr>
        <w:t xml:space="preserve"> </w:t>
      </w:r>
      <w:r w:rsidRPr="00D9247B">
        <w:rPr>
          <w:rFonts w:ascii="Helvetica Neue" w:hAnsi="Helvetica Neue"/>
          <w:w w:val="88"/>
          <w:sz w:val="24"/>
          <w:szCs w:val="24"/>
        </w:rPr>
        <w:t>a</w:t>
      </w:r>
      <w:r w:rsidRPr="00D9247B">
        <w:rPr>
          <w:rFonts w:ascii="Helvetica Neue" w:hAnsi="Helvetica Neue"/>
          <w:w w:val="96"/>
          <w:sz w:val="24"/>
          <w:szCs w:val="24"/>
        </w:rPr>
        <w:t>v</w:t>
      </w:r>
      <w:r w:rsidRPr="00D9247B">
        <w:rPr>
          <w:rFonts w:ascii="Helvetica Neue" w:hAnsi="Helvetica Neue"/>
          <w:w w:val="88"/>
          <w:sz w:val="24"/>
          <w:szCs w:val="24"/>
        </w:rPr>
        <w:t>a</w:t>
      </w:r>
      <w:r w:rsidRPr="00D9247B">
        <w:rPr>
          <w:rFonts w:ascii="Helvetica Neue" w:hAnsi="Helvetica Neue"/>
          <w:w w:val="98"/>
          <w:sz w:val="24"/>
          <w:szCs w:val="24"/>
        </w:rPr>
        <w:t>i</w:t>
      </w:r>
      <w:r w:rsidRPr="00D9247B">
        <w:rPr>
          <w:rFonts w:ascii="Helvetica Neue" w:hAnsi="Helvetica Neue"/>
          <w:w w:val="92"/>
          <w:sz w:val="24"/>
          <w:szCs w:val="24"/>
        </w:rPr>
        <w:t>l</w:t>
      </w:r>
      <w:r w:rsidRPr="00D9247B">
        <w:rPr>
          <w:rFonts w:ascii="Helvetica Neue" w:hAnsi="Helvetica Neue"/>
          <w:spacing w:val="-1"/>
          <w:w w:val="92"/>
          <w:sz w:val="24"/>
          <w:szCs w:val="24"/>
        </w:rPr>
        <w:t>a</w:t>
      </w:r>
      <w:r w:rsidRPr="00D9247B">
        <w:rPr>
          <w:rFonts w:ascii="Helvetica Neue" w:hAnsi="Helvetica Neue"/>
          <w:w w:val="99"/>
          <w:sz w:val="24"/>
          <w:szCs w:val="24"/>
        </w:rPr>
        <w:t>b</w:t>
      </w:r>
      <w:r w:rsidRPr="00D9247B">
        <w:rPr>
          <w:rFonts w:ascii="Helvetica Neue" w:hAnsi="Helvetica Neue"/>
          <w:w w:val="95"/>
          <w:sz w:val="24"/>
          <w:szCs w:val="24"/>
        </w:rPr>
        <w:t>le</w:t>
      </w:r>
      <w:r w:rsidRPr="00D9247B">
        <w:rPr>
          <w:rFonts w:ascii="Helvetica Neue" w:hAnsi="Helvetica Neue"/>
          <w:spacing w:val="-15"/>
          <w:sz w:val="24"/>
          <w:szCs w:val="24"/>
        </w:rPr>
        <w:t xml:space="preserve"> </w:t>
      </w:r>
      <w:r w:rsidRPr="00D9247B">
        <w:rPr>
          <w:rFonts w:ascii="Helvetica Neue" w:hAnsi="Helvetica Neue"/>
          <w:w w:val="110"/>
          <w:sz w:val="24"/>
          <w:szCs w:val="24"/>
        </w:rPr>
        <w:t>to</w:t>
      </w:r>
      <w:r w:rsidRPr="00D9247B">
        <w:rPr>
          <w:rFonts w:ascii="Helvetica Neue" w:hAnsi="Helvetica Neue"/>
          <w:spacing w:val="-15"/>
          <w:sz w:val="24"/>
          <w:szCs w:val="24"/>
        </w:rPr>
        <w:t xml:space="preserve"> </w:t>
      </w:r>
      <w:r w:rsidRPr="00D9247B">
        <w:rPr>
          <w:rFonts w:ascii="Helvetica Neue" w:hAnsi="Helvetica Neue"/>
          <w:w w:val="101"/>
          <w:sz w:val="24"/>
          <w:szCs w:val="24"/>
        </w:rPr>
        <w:t xml:space="preserve">the </w:t>
      </w:r>
      <w:r w:rsidRPr="00D9247B">
        <w:rPr>
          <w:rFonts w:ascii="Helvetica Neue" w:hAnsi="Helvetica Neue"/>
          <w:w w:val="95"/>
          <w:sz w:val="24"/>
          <w:szCs w:val="24"/>
        </w:rPr>
        <w:t>learners</w:t>
      </w:r>
      <w:r w:rsidRPr="00D9247B">
        <w:rPr>
          <w:rFonts w:ascii="Helvetica Neue" w:hAnsi="Helvetica Neue"/>
          <w:spacing w:val="4"/>
          <w:w w:val="95"/>
          <w:sz w:val="24"/>
          <w:szCs w:val="24"/>
        </w:rPr>
        <w:t xml:space="preserve"> </w:t>
      </w:r>
      <w:r w:rsidRPr="00D9247B">
        <w:rPr>
          <w:rFonts w:ascii="Helvetica Neue" w:hAnsi="Helvetica Neue"/>
          <w:w w:val="95"/>
          <w:sz w:val="24"/>
          <w:szCs w:val="24"/>
        </w:rPr>
        <w:t>to</w:t>
      </w:r>
      <w:r w:rsidRPr="00D9247B">
        <w:rPr>
          <w:rFonts w:ascii="Helvetica Neue" w:hAnsi="Helvetica Neue"/>
          <w:spacing w:val="5"/>
          <w:w w:val="95"/>
          <w:sz w:val="24"/>
          <w:szCs w:val="24"/>
        </w:rPr>
        <w:t xml:space="preserve"> </w:t>
      </w:r>
      <w:r w:rsidRPr="00D9247B">
        <w:rPr>
          <w:rFonts w:ascii="Helvetica Neue" w:hAnsi="Helvetica Neue"/>
          <w:w w:val="95"/>
          <w:sz w:val="24"/>
          <w:szCs w:val="24"/>
        </w:rPr>
        <w:t>provide</w:t>
      </w:r>
      <w:r w:rsidRPr="00D9247B">
        <w:rPr>
          <w:rFonts w:ascii="Helvetica Neue" w:hAnsi="Helvetica Neue"/>
          <w:spacing w:val="4"/>
          <w:w w:val="95"/>
          <w:sz w:val="24"/>
          <w:szCs w:val="24"/>
        </w:rPr>
        <w:t xml:space="preserve"> </w:t>
      </w:r>
      <w:r w:rsidRPr="00D9247B">
        <w:rPr>
          <w:rFonts w:ascii="Helvetica Neue" w:hAnsi="Helvetica Neue"/>
          <w:w w:val="95"/>
          <w:sz w:val="24"/>
          <w:szCs w:val="24"/>
        </w:rPr>
        <w:t>foundational</w:t>
      </w:r>
      <w:r w:rsidRPr="00D9247B">
        <w:rPr>
          <w:rFonts w:ascii="Helvetica Neue" w:hAnsi="Helvetica Neue"/>
          <w:spacing w:val="5"/>
          <w:w w:val="95"/>
          <w:sz w:val="24"/>
          <w:szCs w:val="24"/>
        </w:rPr>
        <w:t xml:space="preserve"> </w:t>
      </w:r>
      <w:r w:rsidRPr="00D9247B">
        <w:rPr>
          <w:rFonts w:ascii="Helvetica Neue" w:hAnsi="Helvetica Neue"/>
          <w:w w:val="95"/>
          <w:sz w:val="24"/>
          <w:szCs w:val="24"/>
        </w:rPr>
        <w:t>knowledge</w:t>
      </w:r>
      <w:r w:rsidRPr="00D9247B">
        <w:rPr>
          <w:rFonts w:ascii="Helvetica Neue" w:hAnsi="Helvetica Neue"/>
          <w:spacing w:val="5"/>
          <w:w w:val="95"/>
          <w:sz w:val="24"/>
          <w:szCs w:val="24"/>
        </w:rPr>
        <w:t xml:space="preserve"> </w:t>
      </w:r>
      <w:r w:rsidRPr="00D9247B">
        <w:rPr>
          <w:rFonts w:ascii="Helvetica Neue" w:hAnsi="Helvetica Neue"/>
          <w:w w:val="95"/>
          <w:sz w:val="24"/>
          <w:szCs w:val="24"/>
        </w:rPr>
        <w:t>as</w:t>
      </w:r>
      <w:r w:rsidRPr="00D9247B">
        <w:rPr>
          <w:rFonts w:ascii="Helvetica Neue" w:hAnsi="Helvetica Neue"/>
          <w:spacing w:val="4"/>
          <w:w w:val="95"/>
          <w:sz w:val="24"/>
          <w:szCs w:val="24"/>
        </w:rPr>
        <w:t xml:space="preserve"> </w:t>
      </w:r>
      <w:r w:rsidRPr="00D9247B">
        <w:rPr>
          <w:rFonts w:ascii="Helvetica Neue" w:hAnsi="Helvetica Neue"/>
          <w:w w:val="95"/>
          <w:sz w:val="24"/>
          <w:szCs w:val="24"/>
        </w:rPr>
        <w:t>to</w:t>
      </w:r>
      <w:r w:rsidRPr="00D9247B">
        <w:rPr>
          <w:rFonts w:ascii="Helvetica Neue" w:hAnsi="Helvetica Neue"/>
          <w:spacing w:val="5"/>
          <w:w w:val="95"/>
          <w:sz w:val="24"/>
          <w:szCs w:val="24"/>
        </w:rPr>
        <w:t xml:space="preserve"> </w:t>
      </w:r>
      <w:r w:rsidRPr="00D9247B">
        <w:rPr>
          <w:rFonts w:ascii="Helvetica Neue" w:hAnsi="Helvetica Neue"/>
          <w:w w:val="95"/>
          <w:sz w:val="24"/>
          <w:szCs w:val="24"/>
        </w:rPr>
        <w:t>the</w:t>
      </w:r>
      <w:r w:rsidRPr="00D9247B">
        <w:rPr>
          <w:rFonts w:ascii="Helvetica Neue" w:hAnsi="Helvetica Neue"/>
          <w:spacing w:val="4"/>
          <w:w w:val="95"/>
          <w:sz w:val="24"/>
          <w:szCs w:val="24"/>
        </w:rPr>
        <w:t xml:space="preserve"> </w:t>
      </w:r>
      <w:r w:rsidRPr="00D9247B">
        <w:rPr>
          <w:rFonts w:ascii="Helvetica Neue" w:hAnsi="Helvetica Neue"/>
          <w:w w:val="95"/>
          <w:sz w:val="24"/>
          <w:szCs w:val="24"/>
        </w:rPr>
        <w:t>indications for and evidence behind the use of MSK ultrasound in the Emergency Department</w:t>
      </w:r>
      <w:r w:rsidR="00762C0F" w:rsidRPr="00D9247B">
        <w:rPr>
          <w:rFonts w:ascii="Helvetica Neue" w:hAnsi="Helvetica Neue"/>
          <w:w w:val="95"/>
          <w:sz w:val="24"/>
          <w:szCs w:val="24"/>
        </w:rPr>
        <w:t xml:space="preserve">. </w:t>
      </w:r>
    </w:p>
    <w:p w14:paraId="5EB6D4CA" w14:textId="77777777" w:rsidR="00762C0F" w:rsidRPr="00D9247B" w:rsidRDefault="00762C0F" w:rsidP="00762C0F">
      <w:pPr>
        <w:pStyle w:val="ListParagraph"/>
        <w:tabs>
          <w:tab w:val="left" w:pos="1552"/>
        </w:tabs>
        <w:spacing w:before="78" w:line="237" w:lineRule="auto"/>
        <w:ind w:left="720" w:right="1289" w:firstLine="0"/>
        <w:rPr>
          <w:rFonts w:ascii="Helvetica Neue" w:hAnsi="Helvetica Neue"/>
          <w:i/>
          <w:sz w:val="24"/>
          <w:szCs w:val="24"/>
        </w:rPr>
      </w:pPr>
    </w:p>
    <w:p w14:paraId="18C87B00" w14:textId="33304AEA" w:rsidR="00EA6968" w:rsidRPr="00D9247B" w:rsidRDefault="00EA6968" w:rsidP="00762C0F">
      <w:pPr>
        <w:pStyle w:val="ListParagraph"/>
        <w:numPr>
          <w:ilvl w:val="0"/>
          <w:numId w:val="7"/>
        </w:numPr>
        <w:tabs>
          <w:tab w:val="left" w:pos="1552"/>
        </w:tabs>
        <w:spacing w:before="78" w:line="237" w:lineRule="auto"/>
        <w:ind w:right="1289"/>
        <w:rPr>
          <w:rFonts w:ascii="Helvetica Neue" w:hAnsi="Helvetica Neue"/>
          <w:bCs/>
          <w:i/>
          <w:sz w:val="24"/>
          <w:szCs w:val="24"/>
        </w:rPr>
      </w:pPr>
      <w:r w:rsidRPr="00D9247B">
        <w:rPr>
          <w:rFonts w:ascii="Helvetica Neue" w:hAnsi="Helvetica Neue"/>
          <w:bCs/>
          <w:w w:val="95"/>
          <w:sz w:val="24"/>
          <w:szCs w:val="24"/>
        </w:rPr>
        <w:t>MSK Ultrasound Video</w:t>
      </w:r>
    </w:p>
    <w:p w14:paraId="5E237C06" w14:textId="5BC749DC" w:rsidR="00EA6968" w:rsidRPr="00D9247B" w:rsidRDefault="00EA6968" w:rsidP="00EA6968">
      <w:pPr>
        <w:pStyle w:val="ListParagraph"/>
        <w:numPr>
          <w:ilvl w:val="2"/>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M</w:t>
      </w:r>
      <w:r w:rsidRPr="00D9247B">
        <w:rPr>
          <w:rFonts w:ascii="Helvetica Neue" w:hAnsi="Helvetica Neue"/>
          <w:w w:val="95"/>
          <w:sz w:val="24"/>
          <w:szCs w:val="24"/>
        </w:rPr>
        <w:t xml:space="preserve">ay be given as an independent study or in lecture format </w:t>
      </w:r>
      <w:r w:rsidRPr="00D9247B">
        <w:rPr>
          <w:rFonts w:ascii="Helvetica Neue" w:hAnsi="Helvetica Neue"/>
          <w:spacing w:val="-11"/>
          <w:w w:val="95"/>
          <w:sz w:val="24"/>
          <w:szCs w:val="24"/>
        </w:rPr>
        <w:t xml:space="preserve">with an instructor narrating the video and pausing for </w:t>
      </w:r>
      <w:r w:rsidR="00A07FC0" w:rsidRPr="00D9247B">
        <w:rPr>
          <w:rFonts w:ascii="Helvetica Neue" w:hAnsi="Helvetica Neue"/>
          <w:spacing w:val="-11"/>
          <w:w w:val="95"/>
          <w:sz w:val="24"/>
          <w:szCs w:val="24"/>
        </w:rPr>
        <w:t xml:space="preserve">discussion and students’ </w:t>
      </w:r>
      <w:r w:rsidRPr="00D9247B">
        <w:rPr>
          <w:rFonts w:ascii="Helvetica Neue" w:hAnsi="Helvetica Neue"/>
          <w:spacing w:val="-11"/>
          <w:w w:val="95"/>
          <w:sz w:val="24"/>
          <w:szCs w:val="24"/>
        </w:rPr>
        <w:t xml:space="preserve">questions. </w:t>
      </w:r>
    </w:p>
    <w:p w14:paraId="1259E7E5" w14:textId="77777777" w:rsidR="00EA6968" w:rsidRPr="00D9247B" w:rsidRDefault="00EA6968" w:rsidP="00EA6968">
      <w:pPr>
        <w:pStyle w:val="ListParagraph"/>
        <w:numPr>
          <w:ilvl w:val="2"/>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spacing w:val="-11"/>
          <w:w w:val="95"/>
          <w:sz w:val="24"/>
          <w:szCs w:val="24"/>
        </w:rPr>
        <w:t>Suggested lecture points by section:</w:t>
      </w:r>
    </w:p>
    <w:p w14:paraId="1E21FD62" w14:textId="77777777" w:rsidR="00EA6968" w:rsidRPr="00D9247B" w:rsidRDefault="00EA6968" w:rsidP="00EA6968">
      <w:pPr>
        <w:pStyle w:val="ListParagraph"/>
        <w:numPr>
          <w:ilvl w:val="3"/>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Evaluation of the Knee</w:t>
      </w:r>
    </w:p>
    <w:p w14:paraId="19024D21" w14:textId="2EF2D679" w:rsidR="00EA6968" w:rsidRPr="00D9247B" w:rsidRDefault="00EA6968"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Use the linear probe in longitudinal view to evaluate the patellar tendon</w:t>
      </w:r>
      <w:r w:rsidR="009750E2" w:rsidRPr="00D9247B">
        <w:rPr>
          <w:rFonts w:ascii="Helvetica Neue" w:hAnsi="Helvetica Neue"/>
          <w:bCs/>
          <w:w w:val="95"/>
          <w:sz w:val="24"/>
          <w:szCs w:val="24"/>
        </w:rPr>
        <w:t>.</w:t>
      </w:r>
    </w:p>
    <w:p w14:paraId="0855AB21" w14:textId="0C1AB697" w:rsidR="00EA6968" w:rsidRPr="00D9247B" w:rsidRDefault="00EA6968"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 xml:space="preserve">A normal intact tendon has uninterrupted horizonal </w:t>
      </w:r>
      <w:r w:rsidR="00F43DEE" w:rsidRPr="00D9247B">
        <w:rPr>
          <w:rFonts w:ascii="Helvetica Neue" w:hAnsi="Helvetica Neue"/>
          <w:bCs/>
          <w:w w:val="95"/>
          <w:sz w:val="24"/>
          <w:szCs w:val="24"/>
        </w:rPr>
        <w:t>fibrillar pattern</w:t>
      </w:r>
      <w:r w:rsidRPr="00D9247B">
        <w:rPr>
          <w:rFonts w:ascii="Helvetica Neue" w:hAnsi="Helvetica Neue"/>
          <w:bCs/>
          <w:w w:val="95"/>
          <w:sz w:val="24"/>
          <w:szCs w:val="24"/>
        </w:rPr>
        <w:t xml:space="preserve"> (</w:t>
      </w:r>
      <w:r w:rsidR="00F43DEE" w:rsidRPr="00D9247B">
        <w:rPr>
          <w:rFonts w:ascii="Helvetica Neue" w:hAnsi="Helvetica Neue"/>
          <w:bCs/>
          <w:w w:val="95"/>
          <w:sz w:val="24"/>
          <w:szCs w:val="24"/>
        </w:rPr>
        <w:t xml:space="preserve">which </w:t>
      </w:r>
      <w:r w:rsidRPr="00D9247B">
        <w:rPr>
          <w:rFonts w:ascii="Helvetica Neue" w:hAnsi="Helvetica Neue"/>
          <w:bCs/>
          <w:w w:val="95"/>
          <w:sz w:val="24"/>
          <w:szCs w:val="24"/>
        </w:rPr>
        <w:t>looks like an elastic band)</w:t>
      </w:r>
      <w:r w:rsidR="00F43DEE" w:rsidRPr="00D9247B">
        <w:rPr>
          <w:rFonts w:ascii="Helvetica Neue" w:hAnsi="Helvetica Neue"/>
          <w:bCs/>
          <w:w w:val="95"/>
          <w:sz w:val="24"/>
          <w:szCs w:val="24"/>
        </w:rPr>
        <w:t xml:space="preserve"> with uniform width.</w:t>
      </w:r>
      <w:r w:rsidR="00F43DEE" w:rsidRPr="00D9247B">
        <w:rPr>
          <w:rFonts w:ascii="Helvetica Neue" w:hAnsi="Helvetica Neue"/>
          <w:bCs/>
          <w:w w:val="95"/>
          <w:sz w:val="24"/>
          <w:szCs w:val="24"/>
          <w:vertAlign w:val="superscript"/>
        </w:rPr>
        <w:t>3</w:t>
      </w:r>
    </w:p>
    <w:p w14:paraId="5992D70C" w14:textId="10285874" w:rsidR="00EA6968" w:rsidRPr="00D9247B" w:rsidRDefault="00EA6968"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 xml:space="preserve">View of the </w:t>
      </w:r>
      <w:r w:rsidR="009750E2" w:rsidRPr="00D9247B">
        <w:rPr>
          <w:rFonts w:ascii="Helvetica Neue" w:hAnsi="Helvetica Neue"/>
          <w:bCs/>
          <w:w w:val="95"/>
          <w:sz w:val="24"/>
          <w:szCs w:val="24"/>
        </w:rPr>
        <w:t xml:space="preserve">intact </w:t>
      </w:r>
      <w:r w:rsidRPr="00D9247B">
        <w:rPr>
          <w:rFonts w:ascii="Helvetica Neue" w:hAnsi="Helvetica Neue"/>
          <w:bCs/>
          <w:w w:val="95"/>
          <w:sz w:val="24"/>
          <w:szCs w:val="24"/>
        </w:rPr>
        <w:t xml:space="preserve">tendon insertion </w:t>
      </w:r>
      <w:r w:rsidR="009750E2" w:rsidRPr="00D9247B">
        <w:rPr>
          <w:rFonts w:ascii="Helvetica Neue" w:hAnsi="Helvetica Neue"/>
          <w:bCs/>
          <w:w w:val="95"/>
          <w:sz w:val="24"/>
          <w:szCs w:val="24"/>
        </w:rPr>
        <w:t xml:space="preserve">may be examined </w:t>
      </w:r>
      <w:r w:rsidRPr="00D9247B">
        <w:rPr>
          <w:rFonts w:ascii="Helvetica Neue" w:hAnsi="Helvetica Neue"/>
          <w:bCs/>
          <w:w w:val="95"/>
          <w:sz w:val="24"/>
          <w:szCs w:val="24"/>
        </w:rPr>
        <w:t>at the patella (proximal) and tibial tuberosity (distal)</w:t>
      </w:r>
      <w:r w:rsidR="009750E2" w:rsidRPr="00D9247B">
        <w:rPr>
          <w:rFonts w:ascii="Helvetica Neue" w:hAnsi="Helvetica Neue"/>
          <w:bCs/>
          <w:w w:val="95"/>
          <w:sz w:val="24"/>
          <w:szCs w:val="24"/>
        </w:rPr>
        <w:t>.</w:t>
      </w:r>
    </w:p>
    <w:p w14:paraId="7150BAD4" w14:textId="31F3FA4E" w:rsidR="00EA6968" w:rsidRPr="00D9247B" w:rsidRDefault="00EA6968"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A tendon disruption</w:t>
      </w:r>
      <w:r w:rsidR="00CE1BB7" w:rsidRPr="00D9247B">
        <w:rPr>
          <w:rFonts w:ascii="Helvetica Neue" w:hAnsi="Helvetica Neue"/>
          <w:bCs/>
          <w:w w:val="95"/>
          <w:sz w:val="24"/>
          <w:szCs w:val="24"/>
        </w:rPr>
        <w:t>, partial tear, or complete rupture may</w:t>
      </w:r>
      <w:r w:rsidRPr="00D9247B">
        <w:rPr>
          <w:rFonts w:ascii="Helvetica Neue" w:hAnsi="Helvetica Neue"/>
          <w:bCs/>
          <w:w w:val="95"/>
          <w:sz w:val="24"/>
          <w:szCs w:val="24"/>
        </w:rPr>
        <w:t xml:space="preserve"> show sonographic evidence of </w:t>
      </w:r>
      <w:r w:rsidR="00F43DEE" w:rsidRPr="00D9247B">
        <w:rPr>
          <w:rFonts w:ascii="Helvetica Neue" w:hAnsi="Helvetica Neue"/>
          <w:bCs/>
          <w:w w:val="95"/>
          <w:sz w:val="24"/>
          <w:szCs w:val="24"/>
        </w:rPr>
        <w:t xml:space="preserve">a “hypoechoic gap” without fibrous structures representing </w:t>
      </w:r>
      <w:r w:rsidRPr="00D9247B">
        <w:rPr>
          <w:rFonts w:ascii="Helvetica Neue" w:hAnsi="Helvetica Neue"/>
          <w:bCs/>
          <w:w w:val="95"/>
          <w:sz w:val="24"/>
          <w:szCs w:val="24"/>
        </w:rPr>
        <w:t>fluid or edema at the site of the damage or rupture.</w:t>
      </w:r>
      <w:r w:rsidR="007A4888" w:rsidRPr="00D9247B">
        <w:rPr>
          <w:rFonts w:ascii="Helvetica Neue" w:hAnsi="Helvetica Neue"/>
          <w:bCs/>
          <w:w w:val="95"/>
          <w:sz w:val="24"/>
          <w:szCs w:val="24"/>
          <w:vertAlign w:val="superscript"/>
        </w:rPr>
        <w:t>2</w:t>
      </w:r>
      <w:r w:rsidR="00F43DEE" w:rsidRPr="00D9247B">
        <w:rPr>
          <w:rFonts w:ascii="Helvetica Neue" w:hAnsi="Helvetica Neue"/>
          <w:bCs/>
          <w:w w:val="95"/>
          <w:sz w:val="24"/>
          <w:szCs w:val="24"/>
          <w:vertAlign w:val="superscript"/>
        </w:rPr>
        <w:t>,3</w:t>
      </w:r>
      <w:r w:rsidR="00534D4F">
        <w:rPr>
          <w:rFonts w:ascii="Helvetica Neue" w:hAnsi="Helvetica Neue"/>
          <w:bCs/>
          <w:w w:val="95"/>
          <w:sz w:val="24"/>
          <w:szCs w:val="24"/>
          <w:vertAlign w:val="superscript"/>
        </w:rPr>
        <w:t xml:space="preserve"> </w:t>
      </w:r>
      <w:r w:rsidR="00534D4F">
        <w:rPr>
          <w:rFonts w:ascii="Helvetica Neue" w:hAnsi="Helvetica Neue"/>
          <w:bCs/>
          <w:w w:val="95"/>
          <w:sz w:val="24"/>
          <w:szCs w:val="24"/>
        </w:rPr>
        <w:t xml:space="preserve">Most tendon ruptures occur near boney attachments. </w:t>
      </w:r>
    </w:p>
    <w:p w14:paraId="411C3E31" w14:textId="77777777" w:rsidR="00EA6968" w:rsidRPr="00D9247B" w:rsidRDefault="00EA6968"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Images and/or clips should always be taken of both the non-affected and affected side for comparison. </w:t>
      </w:r>
    </w:p>
    <w:p w14:paraId="738ABC48" w14:textId="220A08DC" w:rsidR="00EA6968" w:rsidRPr="00D9247B" w:rsidRDefault="00EA6968"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A </w:t>
      </w:r>
      <w:r w:rsidR="004F1943" w:rsidRPr="00D9247B">
        <w:rPr>
          <w:rFonts w:ascii="Helvetica Neue" w:hAnsi="Helvetica Neue"/>
          <w:iCs/>
          <w:sz w:val="24"/>
          <w:szCs w:val="24"/>
        </w:rPr>
        <w:t>quadriceps</w:t>
      </w:r>
      <w:r w:rsidRPr="00D9247B">
        <w:rPr>
          <w:rFonts w:ascii="Helvetica Neue" w:hAnsi="Helvetica Neue"/>
          <w:iCs/>
          <w:sz w:val="24"/>
          <w:szCs w:val="24"/>
        </w:rPr>
        <w:t xml:space="preserve"> tendon may also </w:t>
      </w:r>
      <w:r w:rsidR="00CE1BB7" w:rsidRPr="00D9247B">
        <w:rPr>
          <w:rFonts w:ascii="Helvetica Neue" w:hAnsi="Helvetica Neue"/>
          <w:iCs/>
          <w:sz w:val="24"/>
          <w:szCs w:val="24"/>
        </w:rPr>
        <w:t>be evaluated for</w:t>
      </w:r>
      <w:r w:rsidRPr="00D9247B">
        <w:rPr>
          <w:rFonts w:ascii="Helvetica Neue" w:hAnsi="Helvetica Neue"/>
          <w:iCs/>
          <w:sz w:val="24"/>
          <w:szCs w:val="24"/>
        </w:rPr>
        <w:t xml:space="preserve"> rupture (the video</w:t>
      </w:r>
      <w:r w:rsidR="00353D05" w:rsidRPr="00D9247B">
        <w:rPr>
          <w:rFonts w:ascii="Helvetica Neue" w:hAnsi="Helvetica Neue"/>
          <w:iCs/>
          <w:sz w:val="24"/>
          <w:szCs w:val="24"/>
        </w:rPr>
        <w:t>s</w:t>
      </w:r>
      <w:r w:rsidRPr="00D9247B">
        <w:rPr>
          <w:rFonts w:ascii="Helvetica Neue" w:hAnsi="Helvetica Neue"/>
          <w:iCs/>
          <w:sz w:val="24"/>
          <w:szCs w:val="24"/>
        </w:rPr>
        <w:t xml:space="preserve"> depict a complete tear)</w:t>
      </w:r>
      <w:r w:rsidR="009750E2" w:rsidRPr="00D9247B">
        <w:rPr>
          <w:rFonts w:ascii="Helvetica Neue" w:hAnsi="Helvetica Neue"/>
          <w:iCs/>
          <w:sz w:val="24"/>
          <w:szCs w:val="24"/>
        </w:rPr>
        <w:t>.</w:t>
      </w:r>
      <w:r w:rsidR="00C30FD7" w:rsidRPr="00D9247B">
        <w:rPr>
          <w:rFonts w:ascii="Helvetica Neue" w:hAnsi="Helvetica Neue"/>
          <w:iCs/>
          <w:sz w:val="24"/>
          <w:szCs w:val="24"/>
        </w:rPr>
        <w:t xml:space="preserve"> It is important to determine a partial from complete rupture, as the latter will require surgical management.</w:t>
      </w:r>
      <w:r w:rsidR="00C30FD7" w:rsidRPr="00D9247B">
        <w:rPr>
          <w:rFonts w:ascii="Helvetica Neue" w:hAnsi="Helvetica Neue"/>
          <w:iCs/>
          <w:sz w:val="24"/>
          <w:szCs w:val="24"/>
          <w:vertAlign w:val="superscript"/>
        </w:rPr>
        <w:t>3</w:t>
      </w:r>
    </w:p>
    <w:p w14:paraId="6D2FFB3E" w14:textId="77777777" w:rsidR="00AD2CCC" w:rsidRPr="00D9247B" w:rsidRDefault="00B0212E"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Joint space exam for fluid (knee effusion). The probe should be held perpendicular</w:t>
      </w:r>
      <w:r w:rsidR="009750E2" w:rsidRPr="00D9247B">
        <w:rPr>
          <w:rFonts w:ascii="Helvetica Neue" w:hAnsi="Helvetica Neue"/>
          <w:iCs/>
          <w:sz w:val="24"/>
          <w:szCs w:val="24"/>
        </w:rPr>
        <w:t>ly</w:t>
      </w:r>
      <w:r w:rsidRPr="00D9247B">
        <w:rPr>
          <w:rFonts w:ascii="Helvetica Neue" w:hAnsi="Helvetica Neue"/>
          <w:iCs/>
          <w:sz w:val="24"/>
          <w:szCs w:val="24"/>
        </w:rPr>
        <w:t xml:space="preserve"> to the joint space to examine for </w:t>
      </w:r>
      <w:r w:rsidR="009750E2" w:rsidRPr="00D9247B">
        <w:rPr>
          <w:rFonts w:ascii="Helvetica Neue" w:hAnsi="Helvetica Neue"/>
          <w:iCs/>
          <w:sz w:val="24"/>
          <w:szCs w:val="24"/>
        </w:rPr>
        <w:t xml:space="preserve">presence of </w:t>
      </w:r>
      <w:r w:rsidRPr="00D9247B">
        <w:rPr>
          <w:rFonts w:ascii="Helvetica Neue" w:hAnsi="Helvetica Neue"/>
          <w:iCs/>
          <w:sz w:val="24"/>
          <w:szCs w:val="24"/>
        </w:rPr>
        <w:t>fluid (black).</w:t>
      </w:r>
    </w:p>
    <w:p w14:paraId="2C66183C" w14:textId="64C66172" w:rsidR="00EA6968" w:rsidRPr="00D9247B" w:rsidRDefault="009750E2"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In the absence of fluid, an effusion and therefore septic joint may be effectively ruled-out.</w:t>
      </w:r>
    </w:p>
    <w:p w14:paraId="361BDF1C" w14:textId="7C35FF1D" w:rsidR="00AD2CCC" w:rsidRPr="00D9247B" w:rsidRDefault="00AD2CCC" w:rsidP="00EA696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lastRenderedPageBreak/>
        <w:t xml:space="preserve">Providers can use </w:t>
      </w:r>
      <w:r w:rsidR="00A124CF" w:rsidRPr="00D9247B">
        <w:rPr>
          <w:rFonts w:ascii="Helvetica Neue" w:hAnsi="Helvetica Neue"/>
          <w:iCs/>
          <w:sz w:val="24"/>
          <w:szCs w:val="24"/>
        </w:rPr>
        <w:t>ultrasound</w:t>
      </w:r>
      <w:r w:rsidRPr="00D9247B">
        <w:rPr>
          <w:rFonts w:ascii="Helvetica Neue" w:hAnsi="Helvetica Neue"/>
          <w:iCs/>
          <w:sz w:val="24"/>
          <w:szCs w:val="24"/>
        </w:rPr>
        <w:t xml:space="preserve"> to </w:t>
      </w:r>
      <w:r w:rsidR="00A124CF" w:rsidRPr="00D9247B">
        <w:rPr>
          <w:rFonts w:ascii="Helvetica Neue" w:hAnsi="Helvetica Neue"/>
          <w:iCs/>
          <w:sz w:val="24"/>
          <w:szCs w:val="24"/>
        </w:rPr>
        <w:t>identify the shortest route and guide</w:t>
      </w:r>
      <w:r w:rsidRPr="00D9247B">
        <w:rPr>
          <w:rFonts w:ascii="Helvetica Neue" w:hAnsi="Helvetica Neue"/>
          <w:iCs/>
          <w:sz w:val="24"/>
          <w:szCs w:val="24"/>
        </w:rPr>
        <w:t xml:space="preserve"> arthrocentesis to reduce failed attempts and complications.</w:t>
      </w:r>
      <w:r w:rsidR="00A124CF" w:rsidRPr="00D9247B">
        <w:rPr>
          <w:rFonts w:ascii="Helvetica Neue" w:hAnsi="Helvetica Neue"/>
          <w:iCs/>
          <w:sz w:val="24"/>
          <w:szCs w:val="24"/>
          <w:vertAlign w:val="superscript"/>
        </w:rPr>
        <w:t>1</w:t>
      </w:r>
    </w:p>
    <w:p w14:paraId="48F71192" w14:textId="3BE11127" w:rsidR="00B0212E" w:rsidRPr="00D9247B" w:rsidRDefault="00AD2CCC" w:rsidP="00AD2CCC">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A</w:t>
      </w:r>
      <w:r w:rsidR="004F1943" w:rsidRPr="00D9247B">
        <w:rPr>
          <w:rFonts w:ascii="Helvetica Neue" w:hAnsi="Helvetica Neue"/>
          <w:iCs/>
          <w:sz w:val="24"/>
          <w:szCs w:val="24"/>
        </w:rPr>
        <w:t>rthrocentesis</w:t>
      </w:r>
      <w:r w:rsidR="00B0212E" w:rsidRPr="00D9247B">
        <w:rPr>
          <w:rFonts w:ascii="Helvetica Neue" w:hAnsi="Helvetica Neue"/>
          <w:iCs/>
          <w:sz w:val="24"/>
          <w:szCs w:val="24"/>
        </w:rPr>
        <w:t xml:space="preserve"> may be </w:t>
      </w:r>
      <w:r w:rsidR="00A600F5" w:rsidRPr="00D9247B">
        <w:rPr>
          <w:rFonts w:ascii="Helvetica Neue" w:hAnsi="Helvetica Neue"/>
          <w:iCs/>
          <w:sz w:val="24"/>
          <w:szCs w:val="24"/>
        </w:rPr>
        <w:t>performed under live</w:t>
      </w:r>
      <w:r w:rsidR="00B0212E" w:rsidRPr="00D9247B">
        <w:rPr>
          <w:rFonts w:ascii="Helvetica Neue" w:hAnsi="Helvetica Neue"/>
          <w:iCs/>
          <w:sz w:val="24"/>
          <w:szCs w:val="24"/>
        </w:rPr>
        <w:t xml:space="preserve"> ultrasound-guid</w:t>
      </w:r>
      <w:r w:rsidR="00A600F5" w:rsidRPr="00D9247B">
        <w:rPr>
          <w:rFonts w:ascii="Helvetica Neue" w:hAnsi="Helvetica Neue"/>
          <w:iCs/>
          <w:sz w:val="24"/>
          <w:szCs w:val="24"/>
        </w:rPr>
        <w:t xml:space="preserve">ance </w:t>
      </w:r>
      <w:r w:rsidRPr="00D9247B">
        <w:rPr>
          <w:rFonts w:ascii="Helvetica Neue" w:hAnsi="Helvetica Neue"/>
          <w:iCs/>
          <w:sz w:val="24"/>
          <w:szCs w:val="24"/>
        </w:rPr>
        <w:t xml:space="preserve">(dynamic) </w:t>
      </w:r>
      <w:r w:rsidR="00A124CF" w:rsidRPr="00D9247B">
        <w:rPr>
          <w:rFonts w:ascii="Helvetica Neue" w:hAnsi="Helvetica Neue"/>
          <w:iCs/>
          <w:sz w:val="24"/>
          <w:szCs w:val="24"/>
        </w:rPr>
        <w:t>or</w:t>
      </w:r>
      <w:r w:rsidR="00A600F5" w:rsidRPr="00D9247B">
        <w:rPr>
          <w:rFonts w:ascii="Helvetica Neue" w:hAnsi="Helvetica Neue"/>
          <w:iCs/>
          <w:sz w:val="24"/>
          <w:szCs w:val="24"/>
        </w:rPr>
        <w:t xml:space="preserve"> </w:t>
      </w:r>
      <w:r w:rsidR="00A124CF" w:rsidRPr="00D9247B">
        <w:rPr>
          <w:rFonts w:ascii="Helvetica Neue" w:hAnsi="Helvetica Neue"/>
          <w:iCs/>
          <w:sz w:val="24"/>
          <w:szCs w:val="24"/>
        </w:rPr>
        <w:t>with</w:t>
      </w:r>
      <w:r w:rsidR="00A600F5" w:rsidRPr="00D9247B">
        <w:rPr>
          <w:rFonts w:ascii="Helvetica Neue" w:hAnsi="Helvetica Neue"/>
          <w:iCs/>
          <w:sz w:val="24"/>
          <w:szCs w:val="24"/>
        </w:rPr>
        <w:t xml:space="preserve"> a landmark technique </w:t>
      </w:r>
      <w:r w:rsidR="00A124CF" w:rsidRPr="00D9247B">
        <w:rPr>
          <w:rFonts w:ascii="Helvetica Neue" w:hAnsi="Helvetica Neue"/>
          <w:iCs/>
          <w:sz w:val="24"/>
          <w:szCs w:val="24"/>
        </w:rPr>
        <w:t xml:space="preserve">(static) </w:t>
      </w:r>
      <w:r w:rsidR="00A600F5" w:rsidRPr="00D9247B">
        <w:rPr>
          <w:rFonts w:ascii="Helvetica Neue" w:hAnsi="Helvetica Neue"/>
          <w:iCs/>
          <w:sz w:val="24"/>
          <w:szCs w:val="24"/>
        </w:rPr>
        <w:t xml:space="preserve">once the </w:t>
      </w:r>
      <w:r w:rsidR="00A124CF" w:rsidRPr="00D9247B">
        <w:rPr>
          <w:rFonts w:ascii="Helvetica Neue" w:hAnsi="Helvetica Neue"/>
          <w:iCs/>
          <w:sz w:val="24"/>
          <w:szCs w:val="24"/>
        </w:rPr>
        <w:t>most accessible</w:t>
      </w:r>
      <w:r w:rsidR="00A600F5" w:rsidRPr="00D9247B">
        <w:rPr>
          <w:rFonts w:ascii="Helvetica Neue" w:hAnsi="Helvetica Neue"/>
          <w:iCs/>
          <w:sz w:val="24"/>
          <w:szCs w:val="24"/>
        </w:rPr>
        <w:t xml:space="preserve"> fluid pocket has been </w:t>
      </w:r>
      <w:r w:rsidR="00A124CF" w:rsidRPr="00D9247B">
        <w:rPr>
          <w:rFonts w:ascii="Helvetica Neue" w:hAnsi="Helvetica Neue"/>
          <w:iCs/>
          <w:sz w:val="24"/>
          <w:szCs w:val="24"/>
        </w:rPr>
        <w:t>found</w:t>
      </w:r>
      <w:r w:rsidR="00A600F5" w:rsidRPr="00D9247B">
        <w:rPr>
          <w:rFonts w:ascii="Helvetica Neue" w:hAnsi="Helvetica Neue"/>
          <w:iCs/>
          <w:sz w:val="24"/>
          <w:szCs w:val="24"/>
        </w:rPr>
        <w:t>.</w:t>
      </w:r>
      <w:r w:rsidR="00A124CF" w:rsidRPr="00D9247B">
        <w:rPr>
          <w:rFonts w:ascii="Helvetica Neue" w:hAnsi="Helvetica Neue"/>
          <w:iCs/>
          <w:sz w:val="24"/>
          <w:szCs w:val="24"/>
          <w:vertAlign w:val="superscript"/>
        </w:rPr>
        <w:t>1</w:t>
      </w:r>
    </w:p>
    <w:p w14:paraId="648D7ADF" w14:textId="1308C354" w:rsidR="00A600F5" w:rsidRPr="00D9247B" w:rsidRDefault="00A600F5" w:rsidP="00A600F5">
      <w:pPr>
        <w:pStyle w:val="ListParagraph"/>
        <w:numPr>
          <w:ilvl w:val="3"/>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Evaluation of the Elbow</w:t>
      </w:r>
    </w:p>
    <w:p w14:paraId="523A2064" w14:textId="4B84E337" w:rsidR="00A600F5" w:rsidRPr="00D9247B" w:rsidRDefault="00A600F5" w:rsidP="00A600F5">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In the case of a patient with a painful and swollen elbow joint, evaluate the olecranon </w:t>
      </w:r>
      <w:r w:rsidR="00803044" w:rsidRPr="00D9247B">
        <w:rPr>
          <w:rFonts w:ascii="Helvetica Neue" w:hAnsi="Helvetica Neue"/>
          <w:iCs/>
          <w:sz w:val="24"/>
          <w:szCs w:val="24"/>
        </w:rPr>
        <w:t>and elbow joint with a linear probe in a linear and/or transverse view</w:t>
      </w:r>
      <w:r w:rsidRPr="00D9247B">
        <w:rPr>
          <w:rFonts w:ascii="Helvetica Neue" w:hAnsi="Helvetica Neue"/>
          <w:iCs/>
          <w:sz w:val="24"/>
          <w:szCs w:val="24"/>
        </w:rPr>
        <w:t xml:space="preserve">. </w:t>
      </w:r>
    </w:p>
    <w:p w14:paraId="67E66084" w14:textId="2FDCE812" w:rsidR="00A600F5" w:rsidRPr="00D9247B" w:rsidRDefault="00A600F5" w:rsidP="00A600F5">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Fluid (black) may be present </w:t>
      </w:r>
      <w:r w:rsidR="00A124CF" w:rsidRPr="00D9247B">
        <w:rPr>
          <w:rFonts w:ascii="Helvetica Neue" w:hAnsi="Helvetica Neue"/>
          <w:iCs/>
          <w:sz w:val="24"/>
          <w:szCs w:val="24"/>
        </w:rPr>
        <w:t>within</w:t>
      </w:r>
      <w:r w:rsidRPr="00D9247B">
        <w:rPr>
          <w:rFonts w:ascii="Helvetica Neue" w:hAnsi="Helvetica Neue"/>
          <w:iCs/>
          <w:sz w:val="24"/>
          <w:szCs w:val="24"/>
        </w:rPr>
        <w:t xml:space="preserve"> the well-demarcated bursae or in the joint space.</w:t>
      </w:r>
      <w:r w:rsidR="00AD2CCC" w:rsidRPr="00D9247B">
        <w:rPr>
          <w:rFonts w:ascii="Helvetica Neue" w:hAnsi="Helvetica Neue"/>
          <w:iCs/>
          <w:sz w:val="24"/>
          <w:szCs w:val="24"/>
          <w:vertAlign w:val="superscript"/>
        </w:rPr>
        <w:t>1</w:t>
      </w:r>
      <w:r w:rsidR="00F43DEE" w:rsidRPr="00D9247B">
        <w:rPr>
          <w:rFonts w:ascii="Helvetica Neue" w:hAnsi="Helvetica Neue"/>
          <w:iCs/>
          <w:sz w:val="24"/>
          <w:szCs w:val="24"/>
          <w:vertAlign w:val="superscript"/>
        </w:rPr>
        <w:t>,3</w:t>
      </w:r>
      <w:r w:rsidRPr="00D9247B">
        <w:rPr>
          <w:rFonts w:ascii="Helvetica Neue" w:hAnsi="Helvetica Neue"/>
          <w:iCs/>
          <w:sz w:val="24"/>
          <w:szCs w:val="24"/>
        </w:rPr>
        <w:t xml:space="preserve"> These images show evidence of </w:t>
      </w:r>
      <w:r w:rsidR="004F1943" w:rsidRPr="00D9247B">
        <w:rPr>
          <w:rFonts w:ascii="Helvetica Neue" w:hAnsi="Helvetica Neue"/>
          <w:iCs/>
          <w:sz w:val="24"/>
          <w:szCs w:val="24"/>
        </w:rPr>
        <w:t>olecranon</w:t>
      </w:r>
      <w:r w:rsidRPr="00D9247B">
        <w:rPr>
          <w:rFonts w:ascii="Helvetica Neue" w:hAnsi="Helvetica Neue"/>
          <w:iCs/>
          <w:sz w:val="24"/>
          <w:szCs w:val="24"/>
        </w:rPr>
        <w:t xml:space="preserve"> bursitis and cellulitis with cobblestoning.</w:t>
      </w:r>
    </w:p>
    <w:p w14:paraId="356297D1" w14:textId="6165DFFD" w:rsidR="00A600F5" w:rsidRPr="00D9247B" w:rsidRDefault="009D5FA9" w:rsidP="00A600F5">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The </w:t>
      </w:r>
      <w:r w:rsidR="00353D05" w:rsidRPr="00D9247B">
        <w:rPr>
          <w:rFonts w:ascii="Helvetica Neue" w:hAnsi="Helvetica Neue"/>
          <w:iCs/>
          <w:sz w:val="24"/>
          <w:szCs w:val="24"/>
        </w:rPr>
        <w:t>medial and lateral epi</w:t>
      </w:r>
      <w:r w:rsidRPr="00D9247B">
        <w:rPr>
          <w:rFonts w:ascii="Helvetica Neue" w:hAnsi="Helvetica Neue"/>
          <w:iCs/>
          <w:sz w:val="24"/>
          <w:szCs w:val="24"/>
        </w:rPr>
        <w:t>condyles may be evaluated with a linear probe in the transverse view. This is ideal for children with suspected supracondylar fracture.</w:t>
      </w:r>
    </w:p>
    <w:p w14:paraId="1C4ED79C" w14:textId="0F555E2D" w:rsidR="00353D05" w:rsidRPr="00D9247B" w:rsidRDefault="00353D05" w:rsidP="00A600F5">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Longitudinal view is over the </w:t>
      </w:r>
      <w:r w:rsidR="00115257" w:rsidRPr="00D9247B">
        <w:rPr>
          <w:rFonts w:ascii="Helvetica Neue" w:hAnsi="Helvetica Neue"/>
          <w:iCs/>
          <w:sz w:val="24"/>
          <w:szCs w:val="24"/>
        </w:rPr>
        <w:t>humerus and lateral</w:t>
      </w:r>
      <w:r w:rsidRPr="00D9247B">
        <w:rPr>
          <w:rFonts w:ascii="Helvetica Neue" w:hAnsi="Helvetica Neue"/>
          <w:iCs/>
          <w:sz w:val="24"/>
          <w:szCs w:val="24"/>
        </w:rPr>
        <w:t xml:space="preserve"> epicondyle. Normal posterior fat pad shown. In case of occult fracture, may see an</w:t>
      </w:r>
      <w:r w:rsidR="00037038" w:rsidRPr="00D9247B">
        <w:rPr>
          <w:rFonts w:ascii="Helvetica Neue" w:hAnsi="Helvetica Neue"/>
          <w:iCs/>
          <w:sz w:val="24"/>
          <w:szCs w:val="24"/>
        </w:rPr>
        <w:t>e</w:t>
      </w:r>
      <w:r w:rsidRPr="00D9247B">
        <w:rPr>
          <w:rFonts w:ascii="Helvetica Neue" w:hAnsi="Helvetica Neue"/>
          <w:iCs/>
          <w:sz w:val="24"/>
          <w:szCs w:val="24"/>
        </w:rPr>
        <w:t>choic hemarthrosis</w:t>
      </w:r>
      <w:r w:rsidR="00037038" w:rsidRPr="00D9247B">
        <w:rPr>
          <w:rFonts w:ascii="Helvetica Neue" w:hAnsi="Helvetica Neue"/>
          <w:iCs/>
          <w:sz w:val="24"/>
          <w:szCs w:val="24"/>
        </w:rPr>
        <w:t xml:space="preserve"> in that area.</w:t>
      </w:r>
    </w:p>
    <w:p w14:paraId="0CB1D462" w14:textId="0A974C78" w:rsidR="009D5FA9" w:rsidRPr="00D9247B" w:rsidRDefault="009D5FA9" w:rsidP="00A600F5">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Normal </w:t>
      </w:r>
      <w:r w:rsidR="00037038" w:rsidRPr="00D9247B">
        <w:rPr>
          <w:rFonts w:ascii="Helvetica Neue" w:hAnsi="Helvetica Neue"/>
          <w:iCs/>
          <w:sz w:val="24"/>
          <w:szCs w:val="24"/>
        </w:rPr>
        <w:t>transverse epi</w:t>
      </w:r>
      <w:r w:rsidRPr="00D9247B">
        <w:rPr>
          <w:rFonts w:ascii="Helvetica Neue" w:hAnsi="Helvetica Neue"/>
          <w:iCs/>
          <w:sz w:val="24"/>
          <w:szCs w:val="24"/>
        </w:rPr>
        <w:t>condyles show intact hyperechoic boney cortex vs the supracondylar fracture showing a disrupted cortex with step-off</w:t>
      </w:r>
      <w:r w:rsidR="00803044" w:rsidRPr="00D9247B">
        <w:rPr>
          <w:rFonts w:ascii="Helvetica Neue" w:hAnsi="Helvetica Neue"/>
          <w:iCs/>
          <w:sz w:val="24"/>
          <w:szCs w:val="24"/>
        </w:rPr>
        <w:t xml:space="preserve"> deformity</w:t>
      </w:r>
      <w:r w:rsidRPr="00D9247B">
        <w:rPr>
          <w:rFonts w:ascii="Helvetica Neue" w:hAnsi="Helvetica Neue"/>
          <w:iCs/>
          <w:sz w:val="24"/>
          <w:szCs w:val="24"/>
        </w:rPr>
        <w:t>.</w:t>
      </w:r>
      <w:r w:rsidR="00037038" w:rsidRPr="00D9247B">
        <w:rPr>
          <w:rFonts w:ascii="Helvetica Neue" w:hAnsi="Helvetica Neue"/>
          <w:iCs/>
          <w:sz w:val="24"/>
          <w:szCs w:val="24"/>
        </w:rPr>
        <w:t xml:space="preserve"> Supracondylar fractures are the most common elbow fractures in children.</w:t>
      </w:r>
    </w:p>
    <w:p w14:paraId="734F8E8D" w14:textId="7D7DDD56" w:rsidR="009D5FA9" w:rsidRPr="00D9247B" w:rsidRDefault="002D7511" w:rsidP="002D7511">
      <w:pPr>
        <w:pStyle w:val="ListParagraph"/>
        <w:numPr>
          <w:ilvl w:val="3"/>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Shoulder Dislocation</w:t>
      </w:r>
    </w:p>
    <w:p w14:paraId="60A134D6" w14:textId="2D08DB4B" w:rsidR="002D7511" w:rsidRPr="00D9247B" w:rsidRDefault="002D7511"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A curvilinear probe in the posterior transverse view provides </w:t>
      </w:r>
      <w:r w:rsidR="00264C9E" w:rsidRPr="00D9247B">
        <w:rPr>
          <w:rFonts w:ascii="Helvetica Neue" w:hAnsi="Helvetica Neue"/>
          <w:iCs/>
          <w:sz w:val="24"/>
          <w:szCs w:val="24"/>
        </w:rPr>
        <w:t>an</w:t>
      </w:r>
      <w:r w:rsidRPr="00D9247B">
        <w:rPr>
          <w:rFonts w:ascii="Helvetica Neue" w:hAnsi="Helvetica Neue"/>
          <w:iCs/>
          <w:sz w:val="24"/>
          <w:szCs w:val="24"/>
        </w:rPr>
        <w:t xml:space="preserve"> optimal sonographic window. A linear probe may also be used in smaller adults and children.</w:t>
      </w:r>
    </w:p>
    <w:p w14:paraId="727016DB" w14:textId="09EC6E3D" w:rsidR="002D7511" w:rsidRPr="00D9247B" w:rsidRDefault="002D7511"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From the patient’s posterior, place the probe on the scapular spine and trace laterally to the glenoid &amp; humeral head junction.</w:t>
      </w:r>
      <w:r w:rsidR="00264C9E" w:rsidRPr="00D9247B">
        <w:rPr>
          <w:rFonts w:ascii="Helvetica Neue" w:hAnsi="Helvetica Neue"/>
          <w:iCs/>
          <w:sz w:val="24"/>
          <w:szCs w:val="24"/>
        </w:rPr>
        <w:t xml:space="preserve"> The indicator on the probe should match the indicator dot on the ultrasound screen.</w:t>
      </w:r>
    </w:p>
    <w:p w14:paraId="6592F435" w14:textId="48012BDD" w:rsidR="002D7511" w:rsidRPr="00D9247B" w:rsidRDefault="002D7511"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A non-dislocated shoulder will show the glenoid in close proximity to and aligned </w:t>
      </w:r>
      <w:r w:rsidRPr="00D9247B">
        <w:rPr>
          <w:rFonts w:ascii="Helvetica Neue" w:hAnsi="Helvetica Neue"/>
          <w:iCs/>
          <w:sz w:val="24"/>
          <w:szCs w:val="24"/>
        </w:rPr>
        <w:lastRenderedPageBreak/>
        <w:t>with the humeral head (&lt;0.5 cm distance).</w:t>
      </w:r>
      <w:r w:rsidR="00AD2CCC" w:rsidRPr="00D9247B">
        <w:rPr>
          <w:rFonts w:ascii="Helvetica Neue" w:hAnsi="Helvetica Neue"/>
          <w:iCs/>
          <w:sz w:val="24"/>
          <w:szCs w:val="24"/>
          <w:vertAlign w:val="superscript"/>
        </w:rPr>
        <w:t>4</w:t>
      </w:r>
      <w:r w:rsidRPr="00D9247B">
        <w:rPr>
          <w:rFonts w:ascii="Helvetica Neue" w:hAnsi="Helvetica Neue"/>
          <w:iCs/>
          <w:sz w:val="24"/>
          <w:szCs w:val="24"/>
        </w:rPr>
        <w:t xml:space="preserve"> </w:t>
      </w:r>
    </w:p>
    <w:p w14:paraId="20B09EB2" w14:textId="25291C54" w:rsidR="002D7511" w:rsidRPr="00D9247B" w:rsidRDefault="002D7511"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A provider may also ask the patient to internally and externally rotate the arm to show normal humeral head articulation within the glenoid.</w:t>
      </w:r>
    </w:p>
    <w:p w14:paraId="4E881176" w14:textId="45A6762C" w:rsidR="002D7511" w:rsidRPr="00D9247B" w:rsidRDefault="002D7511"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Anterior dislocation: the humeral head will </w:t>
      </w:r>
      <w:r w:rsidR="00151E0B" w:rsidRPr="00D9247B">
        <w:rPr>
          <w:rFonts w:ascii="Helvetica Neue" w:hAnsi="Helvetica Neue"/>
          <w:iCs/>
          <w:sz w:val="24"/>
          <w:szCs w:val="24"/>
        </w:rPr>
        <w:t>appear</w:t>
      </w:r>
      <w:r w:rsidRPr="00D9247B">
        <w:rPr>
          <w:rFonts w:ascii="Helvetica Neue" w:hAnsi="Helvetica Neue"/>
          <w:iCs/>
          <w:sz w:val="24"/>
          <w:szCs w:val="24"/>
        </w:rPr>
        <w:t xml:space="preserve"> displaced &gt;0.5 cm from the glenoid (towards the far-field of the sonographic window)</w:t>
      </w:r>
      <w:r w:rsidR="00FA102D" w:rsidRPr="00D9247B">
        <w:rPr>
          <w:rFonts w:ascii="Helvetica Neue" w:hAnsi="Helvetica Neue"/>
          <w:iCs/>
          <w:sz w:val="24"/>
          <w:szCs w:val="24"/>
        </w:rPr>
        <w:t>.</w:t>
      </w:r>
      <w:r w:rsidR="00AD2CCC" w:rsidRPr="00D9247B">
        <w:rPr>
          <w:rFonts w:ascii="Helvetica Neue" w:hAnsi="Helvetica Neue"/>
          <w:iCs/>
          <w:sz w:val="24"/>
          <w:szCs w:val="24"/>
          <w:vertAlign w:val="superscript"/>
        </w:rPr>
        <w:t>4</w:t>
      </w:r>
    </w:p>
    <w:p w14:paraId="24EBECE3" w14:textId="71B3B041" w:rsidR="002D7511" w:rsidRPr="00D9247B" w:rsidRDefault="002D7511"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Posterior dislocation: the humeral head will </w:t>
      </w:r>
      <w:r w:rsidR="00151E0B" w:rsidRPr="00D9247B">
        <w:rPr>
          <w:rFonts w:ascii="Helvetica Neue" w:hAnsi="Helvetica Neue"/>
          <w:iCs/>
          <w:sz w:val="24"/>
          <w:szCs w:val="24"/>
        </w:rPr>
        <w:t>appear</w:t>
      </w:r>
      <w:r w:rsidRPr="00D9247B">
        <w:rPr>
          <w:rFonts w:ascii="Helvetica Neue" w:hAnsi="Helvetica Neue"/>
          <w:iCs/>
          <w:sz w:val="24"/>
          <w:szCs w:val="24"/>
        </w:rPr>
        <w:t xml:space="preserve"> displaced &gt;0.5 cm from the glenoid (towards the near-field of the sonographic window)</w:t>
      </w:r>
      <w:r w:rsidR="00FA102D" w:rsidRPr="00D9247B">
        <w:rPr>
          <w:rFonts w:ascii="Helvetica Neue" w:hAnsi="Helvetica Neue"/>
          <w:iCs/>
          <w:sz w:val="24"/>
          <w:szCs w:val="24"/>
        </w:rPr>
        <w:t>.</w:t>
      </w:r>
      <w:r w:rsidR="00AD2CCC" w:rsidRPr="00D9247B">
        <w:rPr>
          <w:rFonts w:ascii="Helvetica Neue" w:hAnsi="Helvetica Neue"/>
          <w:iCs/>
          <w:sz w:val="24"/>
          <w:szCs w:val="24"/>
          <w:vertAlign w:val="superscript"/>
        </w:rPr>
        <w:t>4</w:t>
      </w:r>
    </w:p>
    <w:p w14:paraId="5C2719E1" w14:textId="2F9096BB" w:rsidR="002D7511" w:rsidRPr="00D9247B" w:rsidRDefault="00FA102D"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Another advantage of this</w:t>
      </w:r>
      <w:r w:rsidR="006554E3" w:rsidRPr="00D9247B">
        <w:rPr>
          <w:rFonts w:ascii="Helvetica Neue" w:hAnsi="Helvetica Neue"/>
          <w:iCs/>
          <w:sz w:val="24"/>
          <w:szCs w:val="24"/>
        </w:rPr>
        <w:t xml:space="preserve"> ultrasound </w:t>
      </w:r>
      <w:r w:rsidRPr="00D9247B">
        <w:rPr>
          <w:rFonts w:ascii="Helvetica Neue" w:hAnsi="Helvetica Neue"/>
          <w:iCs/>
          <w:sz w:val="24"/>
          <w:szCs w:val="24"/>
        </w:rPr>
        <w:t xml:space="preserve">technique </w:t>
      </w:r>
      <w:r w:rsidR="006554E3" w:rsidRPr="00D9247B">
        <w:rPr>
          <w:rFonts w:ascii="Helvetica Neue" w:hAnsi="Helvetica Neue"/>
          <w:iCs/>
          <w:sz w:val="24"/>
          <w:szCs w:val="24"/>
        </w:rPr>
        <w:t>is to confirm shoulder reduction in real-time and avoid multiple x-rays.</w:t>
      </w:r>
    </w:p>
    <w:p w14:paraId="0D45124B" w14:textId="0FF54E86" w:rsidR="006554E3" w:rsidRPr="00D9247B" w:rsidRDefault="006554E3"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Depending on current standard-of-care at your institution, ultrasound may replace pre- and/or post-reduction </w:t>
      </w:r>
      <w:r w:rsidR="00715F95" w:rsidRPr="00D9247B">
        <w:rPr>
          <w:rFonts w:ascii="Helvetica Neue" w:hAnsi="Helvetica Neue"/>
          <w:iCs/>
          <w:sz w:val="24"/>
          <w:szCs w:val="24"/>
        </w:rPr>
        <w:t>plain films.</w:t>
      </w:r>
      <w:r w:rsidR="00151E0B" w:rsidRPr="00D9247B">
        <w:rPr>
          <w:rFonts w:ascii="Helvetica Neue" w:hAnsi="Helvetica Neue"/>
          <w:iCs/>
          <w:sz w:val="24"/>
          <w:szCs w:val="24"/>
        </w:rPr>
        <w:t xml:space="preserve"> Ultrasound is more sensitive than x-ray for the diagnosis of shoulder dislocation and confirming reduction.</w:t>
      </w:r>
      <w:r w:rsidR="00AD2CCC" w:rsidRPr="00D9247B">
        <w:rPr>
          <w:rFonts w:ascii="Helvetica Neue" w:hAnsi="Helvetica Neue"/>
          <w:iCs/>
          <w:sz w:val="24"/>
          <w:szCs w:val="24"/>
          <w:vertAlign w:val="superscript"/>
        </w:rPr>
        <w:t>4</w:t>
      </w:r>
    </w:p>
    <w:p w14:paraId="72E7F5ED" w14:textId="27D31698" w:rsidR="00715F95" w:rsidRPr="00D9247B" w:rsidRDefault="00C31739" w:rsidP="002D7511">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Providers may visualize </w:t>
      </w:r>
      <w:r w:rsidR="00715F95" w:rsidRPr="00D9247B">
        <w:rPr>
          <w:rFonts w:ascii="Helvetica Neue" w:hAnsi="Helvetica Neue"/>
          <w:iCs/>
          <w:sz w:val="24"/>
          <w:szCs w:val="24"/>
        </w:rPr>
        <w:t>Hill-Sachs</w:t>
      </w:r>
      <w:r w:rsidRPr="00D9247B">
        <w:rPr>
          <w:rFonts w:ascii="Helvetica Neue" w:hAnsi="Helvetica Neue"/>
          <w:iCs/>
          <w:sz w:val="24"/>
          <w:szCs w:val="24"/>
        </w:rPr>
        <w:t xml:space="preserve"> and </w:t>
      </w:r>
      <w:r w:rsidR="004F1943" w:rsidRPr="00D9247B">
        <w:rPr>
          <w:rFonts w:ascii="Helvetica Neue" w:hAnsi="Helvetica Neue"/>
          <w:iCs/>
          <w:sz w:val="24"/>
          <w:szCs w:val="24"/>
        </w:rPr>
        <w:t>Bankart</w:t>
      </w:r>
      <w:r w:rsidR="00715F95" w:rsidRPr="00D9247B">
        <w:rPr>
          <w:rFonts w:ascii="Helvetica Neue" w:hAnsi="Helvetica Neue"/>
          <w:iCs/>
          <w:sz w:val="24"/>
          <w:szCs w:val="24"/>
        </w:rPr>
        <w:t xml:space="preserve"> </w:t>
      </w:r>
      <w:r w:rsidRPr="00D9247B">
        <w:rPr>
          <w:rFonts w:ascii="Helvetica Neue" w:hAnsi="Helvetica Neue"/>
          <w:iCs/>
          <w:sz w:val="24"/>
          <w:szCs w:val="24"/>
        </w:rPr>
        <w:t>lesions. Ultrasound has high sensitivity for proximal humerus and other clinically relevant fractures.</w:t>
      </w:r>
      <w:r w:rsidR="00AD2CCC" w:rsidRPr="00D9247B">
        <w:rPr>
          <w:rFonts w:ascii="Helvetica Neue" w:hAnsi="Helvetica Neue"/>
          <w:iCs/>
          <w:sz w:val="24"/>
          <w:szCs w:val="24"/>
          <w:vertAlign w:val="superscript"/>
        </w:rPr>
        <w:t>4</w:t>
      </w:r>
      <w:r w:rsidRPr="00D9247B">
        <w:rPr>
          <w:rFonts w:ascii="Helvetica Neue" w:hAnsi="Helvetica Neue"/>
          <w:iCs/>
          <w:sz w:val="24"/>
          <w:szCs w:val="24"/>
        </w:rPr>
        <w:t xml:space="preserve"> </w:t>
      </w:r>
    </w:p>
    <w:p w14:paraId="5C9CAEFD" w14:textId="1C33843D" w:rsidR="00C31739" w:rsidRPr="00D9247B" w:rsidRDefault="00C31739" w:rsidP="00C31739">
      <w:pPr>
        <w:pStyle w:val="ListParagraph"/>
        <w:numPr>
          <w:ilvl w:val="3"/>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Rib and Sternal Fractures</w:t>
      </w:r>
    </w:p>
    <w:p w14:paraId="7F64D06E" w14:textId="1448A7B9" w:rsidR="00C31739" w:rsidRPr="00D9247B" w:rsidRDefault="00C31739" w:rsidP="00C31739">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Suggested technique is to ask the patient to indicate the point of maximal tenderness. Place the linear probe parallel (longitudinal) to the rib at that point. </w:t>
      </w:r>
    </w:p>
    <w:p w14:paraId="4257113D" w14:textId="53B14C79" w:rsidR="00C31739" w:rsidRPr="00D9247B" w:rsidRDefault="00382463" w:rsidP="00C31739">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An intact bone cortex will look like </w:t>
      </w:r>
      <w:r w:rsidR="00250FDF" w:rsidRPr="00D9247B">
        <w:rPr>
          <w:rFonts w:ascii="Helvetica Neue" w:hAnsi="Helvetica Neue"/>
          <w:iCs/>
          <w:sz w:val="24"/>
          <w:szCs w:val="24"/>
        </w:rPr>
        <w:t xml:space="preserve">a </w:t>
      </w:r>
      <w:r w:rsidRPr="00D9247B">
        <w:rPr>
          <w:rFonts w:ascii="Helvetica Neue" w:hAnsi="Helvetica Neue"/>
          <w:iCs/>
          <w:sz w:val="24"/>
          <w:szCs w:val="24"/>
        </w:rPr>
        <w:t xml:space="preserve">single, uninterrupted, </w:t>
      </w:r>
      <w:r w:rsidR="00250FDF" w:rsidRPr="00D9247B">
        <w:rPr>
          <w:rFonts w:ascii="Helvetica Neue" w:hAnsi="Helvetica Neue"/>
          <w:iCs/>
          <w:sz w:val="24"/>
          <w:szCs w:val="24"/>
        </w:rPr>
        <w:t xml:space="preserve">and </w:t>
      </w:r>
      <w:r w:rsidRPr="00D9247B">
        <w:rPr>
          <w:rFonts w:ascii="Helvetica Neue" w:hAnsi="Helvetica Neue"/>
          <w:iCs/>
          <w:sz w:val="24"/>
          <w:szCs w:val="24"/>
        </w:rPr>
        <w:t xml:space="preserve">hyperechoic (bright) line. </w:t>
      </w:r>
    </w:p>
    <w:p w14:paraId="062A6BE4" w14:textId="686F3D29" w:rsidR="00382463" w:rsidRPr="00D9247B" w:rsidRDefault="00382463" w:rsidP="00C31739">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A fracture will reveal a cortex step-off.</w:t>
      </w:r>
    </w:p>
    <w:p w14:paraId="0E8A4868" w14:textId="51642BDE" w:rsidR="00382463" w:rsidRPr="00D9247B" w:rsidRDefault="00382463" w:rsidP="00C31739">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This technique may also be used </w:t>
      </w:r>
      <w:r w:rsidR="00250FDF" w:rsidRPr="00D9247B">
        <w:rPr>
          <w:rFonts w:ascii="Helvetica Neue" w:hAnsi="Helvetica Neue"/>
          <w:iCs/>
          <w:sz w:val="24"/>
          <w:szCs w:val="24"/>
        </w:rPr>
        <w:t>to evaluate</w:t>
      </w:r>
      <w:r w:rsidRPr="00D9247B">
        <w:rPr>
          <w:rFonts w:ascii="Helvetica Neue" w:hAnsi="Helvetica Neue"/>
          <w:iCs/>
          <w:sz w:val="24"/>
          <w:szCs w:val="24"/>
        </w:rPr>
        <w:t xml:space="preserve"> the sternum. </w:t>
      </w:r>
    </w:p>
    <w:p w14:paraId="0AF3C330" w14:textId="3725F9CB" w:rsidR="007A4888" w:rsidRPr="00D9247B" w:rsidRDefault="007A4888" w:rsidP="00C31739">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Sensitivity of plain radiographs for rib fracture is reported at 41% while ultrasound has a high sensitivity reported between 78-98% and specificity of 100%.</w:t>
      </w:r>
      <w:r w:rsidRPr="00D9247B">
        <w:rPr>
          <w:rFonts w:ascii="Helvetica Neue" w:hAnsi="Helvetica Neue"/>
          <w:iCs/>
          <w:sz w:val="24"/>
          <w:szCs w:val="24"/>
          <w:vertAlign w:val="superscript"/>
        </w:rPr>
        <w:t>2</w:t>
      </w:r>
    </w:p>
    <w:p w14:paraId="75DCB34C" w14:textId="41E1D4B8" w:rsidR="00382463" w:rsidRPr="00633F01" w:rsidRDefault="00382463" w:rsidP="00C31739">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Ultrasound may reveal underlying pathology, as in this case of a mediastinal mass causing a pathologic sternal fracture.</w:t>
      </w:r>
    </w:p>
    <w:p w14:paraId="0FAA7196" w14:textId="77777777" w:rsidR="00633F01" w:rsidRPr="00D9247B" w:rsidRDefault="00633F01" w:rsidP="00633F01">
      <w:pPr>
        <w:pStyle w:val="ListParagraph"/>
        <w:tabs>
          <w:tab w:val="left" w:pos="1552"/>
        </w:tabs>
        <w:spacing w:before="78" w:line="237" w:lineRule="auto"/>
        <w:ind w:left="3565" w:right="1289" w:firstLine="0"/>
        <w:rPr>
          <w:rFonts w:ascii="Helvetica Neue" w:hAnsi="Helvetica Neue"/>
          <w:i/>
          <w:sz w:val="24"/>
          <w:szCs w:val="24"/>
        </w:rPr>
      </w:pPr>
    </w:p>
    <w:p w14:paraId="309C7A0B" w14:textId="7ED16546" w:rsidR="00321D0E" w:rsidRPr="00D9247B" w:rsidRDefault="004F1943" w:rsidP="00321D0E">
      <w:pPr>
        <w:pStyle w:val="ListParagraph"/>
        <w:numPr>
          <w:ilvl w:val="3"/>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Miscellaneous</w:t>
      </w:r>
      <w:r w:rsidR="00321D0E" w:rsidRPr="00D9247B">
        <w:rPr>
          <w:rFonts w:ascii="Helvetica Neue" w:hAnsi="Helvetica Neue"/>
          <w:iCs/>
          <w:sz w:val="24"/>
          <w:szCs w:val="24"/>
        </w:rPr>
        <w:t xml:space="preserve"> MSK Cases</w:t>
      </w:r>
    </w:p>
    <w:p w14:paraId="154E0DD3" w14:textId="49371163" w:rsidR="00321D0E" w:rsidRPr="00D9247B" w:rsidRDefault="00321D0E" w:rsidP="00321D0E">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The purposes of these images are to show the variety of ways ultrasound can be used to diagnose occult pathology.</w:t>
      </w:r>
    </w:p>
    <w:p w14:paraId="60A2CD71" w14:textId="28FCB5C7" w:rsidR="00321D0E" w:rsidRPr="00D9247B" w:rsidRDefault="00321D0E" w:rsidP="00321D0E">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In the case of this 90 year old man s/p fall, his pain was localized over the mid-shaft femur. No fracture was detected, but instead a R quadriceps hematoma. Color doppler reveals vascularity at the center of the heterogenous mass suggesting blood flow.</w:t>
      </w:r>
    </w:p>
    <w:p w14:paraId="06A184FE" w14:textId="52265488" w:rsidR="005F68C8" w:rsidRPr="00D9247B" w:rsidRDefault="00321D0E" w:rsidP="005F68C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 xml:space="preserve">Technique recommendation: to evaluate extremities, the patient may place a hand or foot in a water bath. This provides a large liquid sonographic window (takes the place of gel) to allow higher-resolution evaluation of the extremity. </w:t>
      </w:r>
      <w:r w:rsidR="005F68C8" w:rsidRPr="00D9247B">
        <w:rPr>
          <w:rFonts w:ascii="Helvetica Neue" w:hAnsi="Helvetica Neue"/>
          <w:iCs/>
          <w:sz w:val="24"/>
          <w:szCs w:val="24"/>
        </w:rPr>
        <w:t xml:space="preserve">These images show normal </w:t>
      </w:r>
      <w:r w:rsidR="004F1943" w:rsidRPr="00D9247B">
        <w:rPr>
          <w:rFonts w:ascii="Helvetica Neue" w:hAnsi="Helvetica Neue"/>
          <w:iCs/>
          <w:sz w:val="24"/>
          <w:szCs w:val="24"/>
        </w:rPr>
        <w:t>phalanges</w:t>
      </w:r>
      <w:r w:rsidR="005F68C8" w:rsidRPr="00D9247B">
        <w:rPr>
          <w:rFonts w:ascii="Helvetica Neue" w:hAnsi="Helvetica Neue"/>
          <w:iCs/>
          <w:sz w:val="24"/>
          <w:szCs w:val="24"/>
        </w:rPr>
        <w:t>.</w:t>
      </w:r>
    </w:p>
    <w:p w14:paraId="30B84DF2" w14:textId="6C6BB024" w:rsidR="002D7511" w:rsidRPr="00D9247B" w:rsidRDefault="005F68C8" w:rsidP="005F68C8">
      <w:pPr>
        <w:pStyle w:val="ListParagraph"/>
        <w:numPr>
          <w:ilvl w:val="4"/>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iCs/>
          <w:sz w:val="24"/>
          <w:szCs w:val="24"/>
        </w:rPr>
        <w:t>Final image shows a comminuted and displaced clavicular fracture. No x-ray was required.</w:t>
      </w:r>
    </w:p>
    <w:p w14:paraId="63BC75DC" w14:textId="77777777" w:rsidR="00EA6968" w:rsidRPr="00D9247B" w:rsidRDefault="00EA6968" w:rsidP="00EA6968">
      <w:pPr>
        <w:pStyle w:val="ListParagraph"/>
        <w:numPr>
          <w:ilvl w:val="1"/>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MSK Ultrasound Quiz</w:t>
      </w:r>
    </w:p>
    <w:p w14:paraId="50025E60" w14:textId="77777777" w:rsidR="00EA6968" w:rsidRPr="00D9247B" w:rsidRDefault="00EA6968" w:rsidP="00EA6968">
      <w:pPr>
        <w:pStyle w:val="ListParagraph"/>
        <w:numPr>
          <w:ilvl w:val="2"/>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May be given as a pre-quiz if the learner has some prior knowledge of MSK ultrasound.</w:t>
      </w:r>
    </w:p>
    <w:p w14:paraId="05EB6078" w14:textId="77777777" w:rsidR="00EA6968" w:rsidRPr="00D9247B" w:rsidRDefault="00EA6968" w:rsidP="00EA6968">
      <w:pPr>
        <w:pStyle w:val="ListParagraph"/>
        <w:numPr>
          <w:ilvl w:val="2"/>
          <w:numId w:val="2"/>
        </w:numPr>
        <w:tabs>
          <w:tab w:val="left" w:pos="1552"/>
        </w:tabs>
        <w:spacing w:before="78" w:line="237" w:lineRule="auto"/>
        <w:ind w:right="1289"/>
        <w:rPr>
          <w:rFonts w:ascii="Helvetica Neue" w:hAnsi="Helvetica Neue"/>
          <w:i/>
          <w:sz w:val="24"/>
          <w:szCs w:val="24"/>
        </w:rPr>
      </w:pPr>
      <w:r w:rsidRPr="00D9247B">
        <w:rPr>
          <w:rFonts w:ascii="Helvetica Neue" w:hAnsi="Helvetica Neue"/>
          <w:bCs/>
          <w:w w:val="95"/>
          <w:sz w:val="24"/>
          <w:szCs w:val="24"/>
        </w:rPr>
        <w:t xml:space="preserve">May be given as a post-quiz and the answers reviewed in real-time with the learners. </w:t>
      </w:r>
    </w:p>
    <w:p w14:paraId="10CEC0D7" w14:textId="77777777" w:rsidR="00EA6968" w:rsidRPr="00D9247B" w:rsidRDefault="00EA6968" w:rsidP="00EA6968">
      <w:pPr>
        <w:pStyle w:val="BodyText"/>
        <w:spacing w:before="4"/>
        <w:rPr>
          <w:rFonts w:ascii="Helvetica Neue" w:hAnsi="Helvetica Neue"/>
          <w:i/>
        </w:rPr>
      </w:pPr>
    </w:p>
    <w:p w14:paraId="66C8BB17" w14:textId="77777777" w:rsidR="00EA6968" w:rsidRPr="00D9247B" w:rsidRDefault="00EA6968" w:rsidP="00EA6968">
      <w:pPr>
        <w:pStyle w:val="Heading1"/>
        <w:rPr>
          <w:rFonts w:ascii="Helvetica Neue" w:hAnsi="Helvetica Neue"/>
        </w:rPr>
      </w:pPr>
      <w:r w:rsidRPr="00D9247B">
        <w:rPr>
          <w:rFonts w:ascii="Helvetica Neue" w:hAnsi="Helvetica Neue"/>
          <w:w w:val="95"/>
        </w:rPr>
        <w:t>CONCLUSIONS:</w:t>
      </w:r>
    </w:p>
    <w:p w14:paraId="3DBE4A08" w14:textId="547010EB" w:rsidR="00EA6968" w:rsidRPr="00D9247B" w:rsidRDefault="00EA6968" w:rsidP="00EA6968">
      <w:pPr>
        <w:pStyle w:val="BodyText"/>
        <w:spacing w:before="17" w:line="254" w:lineRule="auto"/>
        <w:ind w:left="111" w:right="134"/>
        <w:rPr>
          <w:rFonts w:ascii="Helvetica Neue" w:hAnsi="Helvetica Neue"/>
          <w:w w:val="95"/>
        </w:rPr>
      </w:pPr>
      <w:r w:rsidRPr="00D9247B">
        <w:rPr>
          <w:rFonts w:ascii="Helvetica Neue" w:hAnsi="Helvetica Neue"/>
          <w:w w:val="95"/>
        </w:rPr>
        <w:t xml:space="preserve">MSK Ultrasound is an accessible application that is growing in utility. With practice and review, the normal anatomical structures and pathology are easily recognizable. Ultrasound gives the Emergency Physician the ability to make the diagnosis at the bedside. In cases of fracture reductions and shoulder dislocation reductions, MSK ultrasound gives the provider the ability to confirm reduction without a need for repeat x-ray imaging. This tutorial is appropriate for beginner, intermediate and advanced learners with all levels of ultrasound exposure. Residents will be able to incorporate this information into their own current practice and improve their patient’s care at the bedside. </w:t>
      </w:r>
    </w:p>
    <w:p w14:paraId="482AE53B" w14:textId="77777777" w:rsidR="00EA6968" w:rsidRPr="00D9247B" w:rsidRDefault="00EA6968" w:rsidP="00EA6968">
      <w:pPr>
        <w:pStyle w:val="BodyText"/>
        <w:spacing w:before="1"/>
        <w:rPr>
          <w:rFonts w:ascii="Helvetica Neue" w:hAnsi="Helvetica Neue"/>
        </w:rPr>
      </w:pPr>
    </w:p>
    <w:p w14:paraId="3E2EECFF" w14:textId="77777777" w:rsidR="00572894" w:rsidRPr="00D9247B" w:rsidRDefault="00EA6968" w:rsidP="00572894">
      <w:pPr>
        <w:pStyle w:val="Heading1"/>
        <w:rPr>
          <w:rFonts w:ascii="Helvetica Neue" w:hAnsi="Helvetica Neue"/>
          <w:w w:val="90"/>
        </w:rPr>
      </w:pPr>
      <w:r w:rsidRPr="00D9247B">
        <w:rPr>
          <w:rFonts w:ascii="Helvetica Neue" w:hAnsi="Helvetica Neue"/>
          <w:w w:val="90"/>
        </w:rPr>
        <w:t>REFERENCES:</w:t>
      </w:r>
    </w:p>
    <w:p w14:paraId="68855C7C" w14:textId="78D3DB71" w:rsidR="00965F7A" w:rsidRPr="00D9247B" w:rsidRDefault="00965F7A" w:rsidP="00965F7A">
      <w:pPr>
        <w:pStyle w:val="ListParagraph"/>
        <w:widowControl/>
        <w:numPr>
          <w:ilvl w:val="0"/>
          <w:numId w:val="1"/>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Chen KC, Lin AC, Chong CF, Wang TL. An overview of point-of-care ultrasound for soft tissue and musculoskeletal applications in the emergency department. J Intensive Care. 2016 Aug 15;4:55. doi: 10.1186/s40560-016-0173-0. PMID: 27529031; PMCID: PMC4983782.</w:t>
      </w:r>
    </w:p>
    <w:p w14:paraId="1C8CFBE9" w14:textId="1575F003" w:rsidR="00965F7A" w:rsidRPr="00D9247B" w:rsidRDefault="00965F7A" w:rsidP="00965F7A">
      <w:pPr>
        <w:pStyle w:val="ListParagraph"/>
        <w:widowControl/>
        <w:numPr>
          <w:ilvl w:val="0"/>
          <w:numId w:val="1"/>
        </w:numPr>
        <w:autoSpaceDE/>
        <w:autoSpaceDN/>
        <w:rPr>
          <w:rFonts w:ascii="Helvetica Neue" w:eastAsia="Times New Roman" w:hAnsi="Helvetica Neue"/>
          <w:sz w:val="24"/>
          <w:szCs w:val="24"/>
        </w:rPr>
      </w:pPr>
      <w:r w:rsidRPr="00D9247B">
        <w:rPr>
          <w:rFonts w:ascii="Helvetica Neue" w:eastAsia="Times New Roman" w:hAnsi="Helvetica Neue"/>
          <w:color w:val="212121"/>
          <w:sz w:val="24"/>
          <w:szCs w:val="24"/>
          <w:shd w:val="clear" w:color="auto" w:fill="FFFFFF"/>
        </w:rPr>
        <w:lastRenderedPageBreak/>
        <w:t>Chianca V, Di Pietto F, Zappia M, Albano D, Messina C, Sconfienza LM. Musculoskeletal Ultrasound in the Emergency Department. Semin Musculoskelet Radiol. 2020 Apr;24(2):167-174. doi: 10.1055/s-0039-3402050. Epub 2020 May 21. PMID: 32438442.</w:t>
      </w:r>
    </w:p>
    <w:p w14:paraId="0F099CE2" w14:textId="77777777" w:rsidR="00965F7A" w:rsidRPr="00D9247B" w:rsidRDefault="00965F7A" w:rsidP="00965F7A">
      <w:pPr>
        <w:pStyle w:val="ListParagraph"/>
        <w:widowControl/>
        <w:numPr>
          <w:ilvl w:val="0"/>
          <w:numId w:val="1"/>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Perone MV, Yablon CM. Musculoskeletal Ultrasound in the Emergency Department: Is There a Role? Semin Roentgenol. 2021 Jan;56(1):115-123. doi: 10.1053/j.ro.2020.09.004. Epub 2020 Sep 4. PMID: 33422179.</w:t>
      </w:r>
    </w:p>
    <w:p w14:paraId="01A3A2F7" w14:textId="2A576178" w:rsidR="00572894" w:rsidRPr="00D9247B" w:rsidRDefault="00572894" w:rsidP="00572894">
      <w:pPr>
        <w:pStyle w:val="Heading1"/>
        <w:numPr>
          <w:ilvl w:val="0"/>
          <w:numId w:val="1"/>
        </w:numPr>
        <w:rPr>
          <w:rFonts w:ascii="Helvetica Neue" w:hAnsi="Helvetica Neue"/>
          <w:b w:val="0"/>
          <w:bCs w:val="0"/>
          <w:w w:val="90"/>
        </w:rPr>
      </w:pPr>
      <w:r w:rsidRPr="00D9247B">
        <w:rPr>
          <w:rFonts w:ascii="Helvetica Neue" w:hAnsi="Helvetica Neue"/>
          <w:b w:val="0"/>
          <w:bCs w:val="0"/>
          <w:color w:val="212121"/>
          <w:shd w:val="clear" w:color="auto" w:fill="FFFFFF"/>
        </w:rPr>
        <w:t xml:space="preserve">Secko MA, Reardon L, Gottlieb M, Morley EJ, Lohse MR, Thode Jr, HC, Singer AJ.  Musculoskeletal Ultrasonography to Diagnose Dislocated Shoulders: A Prospective Cohort.  </w:t>
      </w:r>
      <w:r w:rsidRPr="00D9247B">
        <w:rPr>
          <w:rFonts w:ascii="Helvetica Neue" w:hAnsi="Helvetica Neue"/>
          <w:b w:val="0"/>
          <w:bCs w:val="0"/>
          <w:i/>
          <w:iCs/>
          <w:color w:val="212121"/>
          <w:shd w:val="clear" w:color="auto" w:fill="FFFFFF"/>
        </w:rPr>
        <w:t>Ann Emerg Med</w:t>
      </w:r>
      <w:r w:rsidRPr="00D9247B">
        <w:rPr>
          <w:rFonts w:ascii="Helvetica Neue" w:hAnsi="Helvetica Neue"/>
          <w:b w:val="0"/>
          <w:bCs w:val="0"/>
          <w:color w:val="212121"/>
          <w:shd w:val="clear" w:color="auto" w:fill="FFFFFF"/>
        </w:rPr>
        <w:t>.  2020 76(2):119-128. doi:10.1016/j.annemergmed.2020.01.008 PMID: 32111508</w:t>
      </w:r>
    </w:p>
    <w:p w14:paraId="15F9022C" w14:textId="5B9E7032" w:rsidR="008D3979" w:rsidRPr="00D9247B" w:rsidRDefault="008D3979" w:rsidP="008D3979">
      <w:pPr>
        <w:pStyle w:val="ListParagraph"/>
        <w:widowControl/>
        <w:numPr>
          <w:ilvl w:val="0"/>
          <w:numId w:val="1"/>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Situ-LaCasse E, Grieger RW, Crabbe S, Waterbrook AL, Friedman L, Adhikari S. Utility of point-of-care musculoskeletal ultrasound in the evaluation of emergency department musculoskeletal pathology. World J Emerg Med. 2018;9(4):262-266. doi: 10.5847/wjem.j.1920-8642.2018.04.004. PMID: 30181793; PMCID: PMC6117542.</w:t>
      </w:r>
    </w:p>
    <w:p w14:paraId="6843157D" w14:textId="5434A09B" w:rsidR="007E08D2" w:rsidRPr="00D9247B" w:rsidRDefault="007E08D2" w:rsidP="007E08D2">
      <w:pPr>
        <w:pStyle w:val="ListParagraph"/>
        <w:widowControl/>
        <w:numPr>
          <w:ilvl w:val="0"/>
          <w:numId w:val="1"/>
        </w:numPr>
        <w:adjustRightInd w:val="0"/>
        <w:spacing w:before="100" w:after="100"/>
        <w:rPr>
          <w:rFonts w:ascii="Helvetica Neue" w:eastAsiaTheme="minorHAnsi" w:hAnsi="Helvetica Neue"/>
          <w:sz w:val="24"/>
          <w:szCs w:val="24"/>
        </w:rPr>
      </w:pPr>
      <w:r w:rsidRPr="00D9247B">
        <w:rPr>
          <w:rFonts w:ascii="Helvetica Neue" w:eastAsiaTheme="minorHAnsi" w:hAnsi="Helvetica Neue"/>
          <w:sz w:val="24"/>
          <w:szCs w:val="24"/>
        </w:rPr>
        <w:t>Johnson, Brian et al. How to Perform Ultarsound-Guided Knee Arthrocentesis. ACEP Now. August 13, 2015. https://www.acepnow.com/article/how-to-perform-ultrasound-guided-knee-arthrocentesis/2/</w:t>
      </w:r>
    </w:p>
    <w:p w14:paraId="585F7BB9" w14:textId="77777777" w:rsidR="00EA6968" w:rsidRPr="00D9247B" w:rsidRDefault="00EA6968" w:rsidP="006C5F18">
      <w:pPr>
        <w:pStyle w:val="ListParagraph"/>
        <w:tabs>
          <w:tab w:val="left" w:pos="832"/>
        </w:tabs>
        <w:spacing w:line="254" w:lineRule="auto"/>
        <w:ind w:right="219" w:firstLine="0"/>
        <w:rPr>
          <w:rFonts w:ascii="Helvetica Neue" w:hAnsi="Helvetica Neue"/>
          <w:sz w:val="24"/>
          <w:szCs w:val="24"/>
        </w:rPr>
      </w:pPr>
    </w:p>
    <w:p w14:paraId="0D862BF4" w14:textId="272FA018" w:rsidR="00EA5470" w:rsidRPr="00D9247B" w:rsidRDefault="004E5107">
      <w:pPr>
        <w:rPr>
          <w:rFonts w:ascii="Helvetica Neue" w:hAnsi="Helvetica Neue"/>
          <w:sz w:val="24"/>
          <w:szCs w:val="24"/>
        </w:rPr>
      </w:pPr>
    </w:p>
    <w:p w14:paraId="691D7A21" w14:textId="3C9FF7A7" w:rsidR="005F68C8" w:rsidRPr="00D9247B" w:rsidRDefault="005F68C8">
      <w:pPr>
        <w:rPr>
          <w:rFonts w:ascii="Helvetica Neue" w:hAnsi="Helvetica Neue"/>
          <w:b/>
          <w:bCs/>
          <w:sz w:val="24"/>
          <w:szCs w:val="24"/>
        </w:rPr>
      </w:pPr>
      <w:r w:rsidRPr="00D9247B">
        <w:rPr>
          <w:rFonts w:ascii="Helvetica Neue" w:hAnsi="Helvetica Neue"/>
          <w:b/>
          <w:bCs/>
          <w:sz w:val="24"/>
          <w:szCs w:val="24"/>
        </w:rPr>
        <w:t>ACKNOWLEDGEMENTS:</w:t>
      </w:r>
    </w:p>
    <w:p w14:paraId="5FEC87B9" w14:textId="3FDB31EB" w:rsidR="005F68C8" w:rsidRPr="00D9247B" w:rsidRDefault="005F68C8">
      <w:pPr>
        <w:rPr>
          <w:rFonts w:ascii="Helvetica Neue" w:hAnsi="Helvetica Neue"/>
          <w:sz w:val="24"/>
          <w:szCs w:val="24"/>
        </w:rPr>
      </w:pPr>
      <w:r w:rsidRPr="00D9247B">
        <w:rPr>
          <w:rFonts w:ascii="Helvetica Neue" w:hAnsi="Helvetica Neue"/>
          <w:sz w:val="24"/>
          <w:szCs w:val="24"/>
        </w:rPr>
        <w:t xml:space="preserve">All images and clips were taken on models or actual Emergency Department patients by the faculty at UVM Medical Center, specifically Drs. Lindsay Reardon, Peter Weimersheimer, Tabitha Ford, </w:t>
      </w:r>
      <w:r w:rsidR="0041770F" w:rsidRPr="00D9247B">
        <w:rPr>
          <w:rFonts w:ascii="Helvetica Neue" w:hAnsi="Helvetica Neue"/>
          <w:sz w:val="24"/>
          <w:szCs w:val="24"/>
        </w:rPr>
        <w:t xml:space="preserve">Ash Weisman, </w:t>
      </w:r>
      <w:r w:rsidR="00633F01">
        <w:rPr>
          <w:rFonts w:ascii="Helvetica Neue" w:hAnsi="Helvetica Neue"/>
          <w:sz w:val="24"/>
          <w:szCs w:val="24"/>
        </w:rPr>
        <w:t xml:space="preserve">Katie Dolbec, </w:t>
      </w:r>
      <w:r w:rsidR="0041770F" w:rsidRPr="00D9247B">
        <w:rPr>
          <w:rFonts w:ascii="Helvetica Neue" w:hAnsi="Helvetica Neue"/>
          <w:sz w:val="24"/>
          <w:szCs w:val="24"/>
        </w:rPr>
        <w:t xml:space="preserve">and EM residents </w:t>
      </w:r>
      <w:r w:rsidRPr="00D9247B">
        <w:rPr>
          <w:rFonts w:ascii="Helvetica Neue" w:hAnsi="Helvetica Neue"/>
          <w:sz w:val="24"/>
          <w:szCs w:val="24"/>
        </w:rPr>
        <w:t xml:space="preserve">Xavier Schwartz, John Priester, and Wendell Bliss. Several clips </w:t>
      </w:r>
      <w:r w:rsidR="00732203" w:rsidRPr="00D9247B">
        <w:rPr>
          <w:rFonts w:ascii="Helvetica Neue" w:hAnsi="Helvetica Neue"/>
          <w:sz w:val="24"/>
          <w:szCs w:val="24"/>
        </w:rPr>
        <w:t xml:space="preserve">by ultrasound fellowship directors, Dr. Michael Secko </w:t>
      </w:r>
      <w:r w:rsidR="00633F01">
        <w:rPr>
          <w:rFonts w:ascii="Helvetica Neue" w:hAnsi="Helvetica Neue"/>
          <w:sz w:val="24"/>
          <w:szCs w:val="24"/>
        </w:rPr>
        <w:t>t</w:t>
      </w:r>
      <w:r w:rsidR="00732203" w:rsidRPr="00D9247B">
        <w:rPr>
          <w:rFonts w:ascii="Helvetica Neue" w:hAnsi="Helvetica Neue"/>
          <w:sz w:val="24"/>
          <w:szCs w:val="24"/>
        </w:rPr>
        <w:t xml:space="preserve"> Stony Brook University Hospital and Dr. Bill </w:t>
      </w:r>
      <w:r w:rsidR="004F1943" w:rsidRPr="00D9247B">
        <w:rPr>
          <w:rFonts w:ascii="Helvetica Neue" w:hAnsi="Helvetica Neue"/>
          <w:sz w:val="24"/>
          <w:szCs w:val="24"/>
        </w:rPr>
        <w:t>Scheels</w:t>
      </w:r>
      <w:r w:rsidR="00732203" w:rsidRPr="00D9247B">
        <w:rPr>
          <w:rFonts w:ascii="Helvetica Neue" w:hAnsi="Helvetica Neue"/>
          <w:sz w:val="24"/>
          <w:szCs w:val="24"/>
        </w:rPr>
        <w:t xml:space="preserve"> </w:t>
      </w:r>
      <w:r w:rsidR="00633F01">
        <w:rPr>
          <w:rFonts w:ascii="Helvetica Neue" w:hAnsi="Helvetica Neue"/>
          <w:sz w:val="24"/>
          <w:szCs w:val="24"/>
        </w:rPr>
        <w:t>at</w:t>
      </w:r>
      <w:r w:rsidR="00732203" w:rsidRPr="00D9247B">
        <w:rPr>
          <w:rFonts w:ascii="Helvetica Neue" w:hAnsi="Helvetica Neue"/>
          <w:sz w:val="24"/>
          <w:szCs w:val="24"/>
        </w:rPr>
        <w:t xml:space="preserve"> </w:t>
      </w:r>
      <w:r w:rsidRPr="00D9247B">
        <w:rPr>
          <w:rFonts w:ascii="Helvetica Neue" w:hAnsi="Helvetica Neue"/>
          <w:sz w:val="24"/>
          <w:szCs w:val="24"/>
        </w:rPr>
        <w:t xml:space="preserve">Medical College of Wisconsin </w:t>
      </w:r>
      <w:r w:rsidR="00732203" w:rsidRPr="00D9247B">
        <w:rPr>
          <w:rFonts w:ascii="Helvetica Neue" w:hAnsi="Helvetica Neue"/>
          <w:sz w:val="24"/>
          <w:szCs w:val="24"/>
        </w:rPr>
        <w:t xml:space="preserve">were used with permission from the operators. Thank you to Dr. Katie Dolbec and resident Dr. Jake Lehman for your help with this module. </w:t>
      </w:r>
    </w:p>
    <w:sectPr w:rsidR="005F68C8" w:rsidRPr="00D9247B" w:rsidSect="00633F01">
      <w:headerReference w:type="default" r:id="rId7"/>
      <w:footerReference w:type="even" r:id="rId8"/>
      <w:footerReference w:type="default" r:id="rId9"/>
      <w:headerReference w:type="first" r:id="rId10"/>
      <w:pgSz w:w="12240" w:h="15840"/>
      <w:pgMar w:top="1380" w:right="1320" w:bottom="456"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393F6" w14:textId="77777777" w:rsidR="004E5107" w:rsidRDefault="004E5107" w:rsidP="00EA6968">
      <w:r>
        <w:separator/>
      </w:r>
    </w:p>
  </w:endnote>
  <w:endnote w:type="continuationSeparator" w:id="0">
    <w:p w14:paraId="6D959630" w14:textId="77777777" w:rsidR="004E5107" w:rsidRDefault="004E5107" w:rsidP="00EA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9281166"/>
      <w:docPartObj>
        <w:docPartGallery w:val="Page Numbers (Bottom of Page)"/>
        <w:docPartUnique/>
      </w:docPartObj>
    </w:sdtPr>
    <w:sdtEndPr>
      <w:rPr>
        <w:rStyle w:val="PageNumber"/>
      </w:rPr>
    </w:sdtEndPr>
    <w:sdtContent>
      <w:p w14:paraId="1A87C925" w14:textId="32CF6B7B" w:rsidR="00456561" w:rsidRDefault="00456561" w:rsidP="00B3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D1B7DF" w14:textId="77777777" w:rsidR="00456561" w:rsidRDefault="00456561" w:rsidP="00456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8871825"/>
      <w:docPartObj>
        <w:docPartGallery w:val="Page Numbers (Bottom of Page)"/>
        <w:docPartUnique/>
      </w:docPartObj>
    </w:sdtPr>
    <w:sdtEndPr>
      <w:rPr>
        <w:rStyle w:val="PageNumber"/>
      </w:rPr>
    </w:sdtEndPr>
    <w:sdtContent>
      <w:p w14:paraId="7E6218E4" w14:textId="52ED0625" w:rsidR="00456561" w:rsidRDefault="00456561" w:rsidP="00B3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F3D5E9" w14:textId="77777777" w:rsidR="00456561" w:rsidRDefault="00456561" w:rsidP="004565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BE328" w14:textId="77777777" w:rsidR="004E5107" w:rsidRDefault="004E5107" w:rsidP="00EA6968">
      <w:r>
        <w:separator/>
      </w:r>
    </w:p>
  </w:footnote>
  <w:footnote w:type="continuationSeparator" w:id="0">
    <w:p w14:paraId="5409E055" w14:textId="77777777" w:rsidR="004E5107" w:rsidRDefault="004E5107" w:rsidP="00EA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BF134" w14:textId="777CCB66" w:rsidR="00EA6968" w:rsidRPr="00D9247B" w:rsidRDefault="00EA6968" w:rsidP="00D9247B">
    <w:pPr>
      <w:pStyle w:val="Header"/>
      <w:jc w:val="right"/>
      <w:rPr>
        <w:rFonts w:ascii="Helvetica Neue Light" w:hAnsi="Helvetica Neue Light"/>
        <w:sz w:val="28"/>
        <w:szCs w:val="28"/>
      </w:rPr>
    </w:pPr>
    <w:r w:rsidRPr="00D9247B">
      <w:rPr>
        <w:rFonts w:ascii="Helvetica Neue Light" w:hAnsi="Helvetica Neue Light"/>
        <w:sz w:val="28"/>
        <w:szCs w:val="28"/>
      </w:rPr>
      <w:t>MUSCULOSKELETAL ULTRASOUND</w:t>
    </w:r>
  </w:p>
  <w:p w14:paraId="5A287368" w14:textId="65F7F109" w:rsidR="00EA6968" w:rsidRPr="00D9247B" w:rsidRDefault="00EA6968" w:rsidP="00D9247B">
    <w:pPr>
      <w:pStyle w:val="Header"/>
      <w:jc w:val="right"/>
      <w:rPr>
        <w:rFonts w:ascii="Helvetica Neue Light" w:hAnsi="Helvetica Neue Light"/>
        <w:sz w:val="28"/>
        <w:szCs w:val="28"/>
      </w:rPr>
    </w:pPr>
    <w:r w:rsidRPr="00D9247B">
      <w:rPr>
        <w:rFonts w:ascii="Helvetica Neue Light" w:hAnsi="Helvetica Neue Light"/>
        <w:sz w:val="28"/>
        <w:szCs w:val="28"/>
      </w:rPr>
      <w:t>INSTRUCTOR’S GUIDE</w:t>
    </w:r>
  </w:p>
  <w:p w14:paraId="046842C4" w14:textId="0784EBBD" w:rsidR="00D9247B" w:rsidRPr="00D9247B" w:rsidRDefault="00D9247B" w:rsidP="00D9247B">
    <w:pPr>
      <w:pStyle w:val="Header"/>
      <w:jc w:val="right"/>
      <w:rPr>
        <w:rFonts w:ascii="Helvetica Neue Light" w:hAnsi="Helvetica Neue Ligh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463B7" w14:textId="77777777" w:rsidR="00D9247B" w:rsidRPr="00D9247B" w:rsidRDefault="00D9247B" w:rsidP="00D9247B">
    <w:pPr>
      <w:pStyle w:val="Header"/>
      <w:jc w:val="center"/>
      <w:rPr>
        <w:rFonts w:ascii="Helvetica Neue Light" w:hAnsi="Helvetica Neue Light"/>
        <w:b/>
        <w:bCs/>
        <w:sz w:val="32"/>
        <w:szCs w:val="32"/>
      </w:rPr>
    </w:pPr>
    <w:r w:rsidRPr="00D9247B">
      <w:rPr>
        <w:rFonts w:ascii="Helvetica Neue Light" w:hAnsi="Helvetica Neue Light"/>
        <w:b/>
        <w:bCs/>
        <w:sz w:val="32"/>
        <w:szCs w:val="32"/>
      </w:rPr>
      <w:t>MUSCULOSKELETAL ULTRASOUND</w:t>
    </w:r>
  </w:p>
  <w:p w14:paraId="6D8223D7" w14:textId="77777777" w:rsidR="00D9247B" w:rsidRPr="00D9247B" w:rsidRDefault="00D9247B" w:rsidP="00D9247B">
    <w:pPr>
      <w:pStyle w:val="Header"/>
      <w:jc w:val="center"/>
      <w:rPr>
        <w:rFonts w:ascii="Helvetica Neue Light" w:hAnsi="Helvetica Neue Light"/>
        <w:b/>
        <w:bCs/>
        <w:sz w:val="32"/>
        <w:szCs w:val="32"/>
      </w:rPr>
    </w:pPr>
    <w:r w:rsidRPr="00D9247B">
      <w:rPr>
        <w:rFonts w:ascii="Helvetica Neue Light" w:hAnsi="Helvetica Neue Light"/>
        <w:b/>
        <w:bCs/>
        <w:sz w:val="32"/>
        <w:szCs w:val="32"/>
      </w:rPr>
      <w:t>INSTRUCTOR’S GUIDE</w:t>
    </w:r>
  </w:p>
  <w:p w14:paraId="34A5F06F" w14:textId="77777777" w:rsidR="00D9247B" w:rsidRPr="00D9247B" w:rsidRDefault="00D9247B" w:rsidP="00D9247B">
    <w:pPr>
      <w:pStyle w:val="Header"/>
      <w:jc w:val="right"/>
      <w:rPr>
        <w:rFonts w:ascii="Helvetica Neue Light" w:hAnsi="Helvetica Neue Light"/>
        <w:sz w:val="24"/>
        <w:szCs w:val="24"/>
      </w:rPr>
    </w:pPr>
    <w:r w:rsidRPr="00D9247B">
      <w:rPr>
        <w:rFonts w:ascii="Helvetica Neue Light" w:hAnsi="Helvetica Neue Light"/>
        <w:sz w:val="24"/>
        <w:szCs w:val="24"/>
      </w:rPr>
      <w:t>Lindsay Reardon, MD</w:t>
    </w:r>
  </w:p>
  <w:p w14:paraId="5D059994" w14:textId="77777777" w:rsidR="00D9247B" w:rsidRPr="00D9247B" w:rsidRDefault="00D9247B" w:rsidP="00D9247B">
    <w:pPr>
      <w:pStyle w:val="Header"/>
      <w:jc w:val="right"/>
      <w:rPr>
        <w:rFonts w:ascii="Helvetica Neue Light" w:hAnsi="Helvetica Neue Light"/>
        <w:sz w:val="24"/>
        <w:szCs w:val="24"/>
      </w:rPr>
    </w:pPr>
    <w:r w:rsidRPr="00D9247B">
      <w:rPr>
        <w:rFonts w:ascii="Helvetica Neue Light" w:hAnsi="Helvetica Neue Light"/>
        <w:sz w:val="24"/>
        <w:szCs w:val="24"/>
      </w:rPr>
      <w:t>Ultrasound Fellowship Director</w:t>
    </w:r>
  </w:p>
  <w:p w14:paraId="680412E2" w14:textId="008326F8" w:rsidR="00D9247B" w:rsidRPr="00D9247B" w:rsidRDefault="00D9247B" w:rsidP="00D9247B">
    <w:pPr>
      <w:pStyle w:val="Header"/>
      <w:jc w:val="right"/>
      <w:rPr>
        <w:rFonts w:ascii="Helvetica Neue Light" w:hAnsi="Helvetica Neue Light"/>
        <w:sz w:val="24"/>
        <w:szCs w:val="24"/>
      </w:rPr>
    </w:pPr>
    <w:r w:rsidRPr="00D9247B">
      <w:rPr>
        <w:rFonts w:ascii="Helvetica Neue Light" w:hAnsi="Helvetica Neue Light"/>
        <w:sz w:val="24"/>
        <w:szCs w:val="24"/>
      </w:rPr>
      <w:t>University of Vermont Medical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A2E30"/>
    <w:multiLevelType w:val="hybridMultilevel"/>
    <w:tmpl w:val="45148C78"/>
    <w:lvl w:ilvl="0" w:tplc="7972A0E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13F43"/>
    <w:multiLevelType w:val="hybridMultilevel"/>
    <w:tmpl w:val="74F20BCC"/>
    <w:lvl w:ilvl="0" w:tplc="DCDC9BA4">
      <w:numFmt w:val="bullet"/>
      <w:lvlText w:val=""/>
      <w:lvlJc w:val="left"/>
      <w:pPr>
        <w:ind w:left="831" w:hanging="315"/>
      </w:pPr>
      <w:rPr>
        <w:rFonts w:ascii="Symbol" w:eastAsia="Symbol" w:hAnsi="Symbol" w:cs="Symbol" w:hint="default"/>
        <w:w w:val="76"/>
        <w:sz w:val="24"/>
        <w:szCs w:val="24"/>
      </w:rPr>
    </w:lvl>
    <w:lvl w:ilvl="1" w:tplc="590A6506">
      <w:numFmt w:val="bullet"/>
      <w:lvlText w:val="o"/>
      <w:lvlJc w:val="left"/>
      <w:pPr>
        <w:ind w:left="1551" w:hanging="315"/>
      </w:pPr>
      <w:rPr>
        <w:rFonts w:ascii="Courier New" w:eastAsia="Courier New" w:hAnsi="Courier New" w:cs="Courier New" w:hint="default"/>
        <w:w w:val="100"/>
        <w:sz w:val="24"/>
        <w:szCs w:val="24"/>
      </w:rPr>
    </w:lvl>
    <w:lvl w:ilvl="2" w:tplc="337CA75C">
      <w:numFmt w:val="bullet"/>
      <w:lvlText w:val="•"/>
      <w:lvlJc w:val="left"/>
      <w:pPr>
        <w:ind w:left="2451" w:hanging="315"/>
      </w:pPr>
      <w:rPr>
        <w:rFonts w:hint="default"/>
      </w:rPr>
    </w:lvl>
    <w:lvl w:ilvl="3" w:tplc="1BB2D8F8">
      <w:numFmt w:val="bullet"/>
      <w:lvlText w:val="•"/>
      <w:lvlJc w:val="left"/>
      <w:pPr>
        <w:ind w:left="3342" w:hanging="315"/>
      </w:pPr>
      <w:rPr>
        <w:rFonts w:hint="default"/>
      </w:rPr>
    </w:lvl>
    <w:lvl w:ilvl="4" w:tplc="220ED1FC">
      <w:numFmt w:val="bullet"/>
      <w:lvlText w:val="•"/>
      <w:lvlJc w:val="left"/>
      <w:pPr>
        <w:ind w:left="4233" w:hanging="315"/>
      </w:pPr>
      <w:rPr>
        <w:rFonts w:hint="default"/>
      </w:rPr>
    </w:lvl>
    <w:lvl w:ilvl="5" w:tplc="2A984DA6">
      <w:numFmt w:val="bullet"/>
      <w:lvlText w:val="•"/>
      <w:lvlJc w:val="left"/>
      <w:pPr>
        <w:ind w:left="5124" w:hanging="315"/>
      </w:pPr>
      <w:rPr>
        <w:rFonts w:hint="default"/>
      </w:rPr>
    </w:lvl>
    <w:lvl w:ilvl="6" w:tplc="6A40A342">
      <w:numFmt w:val="bullet"/>
      <w:lvlText w:val="•"/>
      <w:lvlJc w:val="left"/>
      <w:pPr>
        <w:ind w:left="6015" w:hanging="315"/>
      </w:pPr>
      <w:rPr>
        <w:rFonts w:hint="default"/>
      </w:rPr>
    </w:lvl>
    <w:lvl w:ilvl="7" w:tplc="C25CF62A">
      <w:numFmt w:val="bullet"/>
      <w:lvlText w:val="•"/>
      <w:lvlJc w:val="left"/>
      <w:pPr>
        <w:ind w:left="6906" w:hanging="315"/>
      </w:pPr>
      <w:rPr>
        <w:rFonts w:hint="default"/>
      </w:rPr>
    </w:lvl>
    <w:lvl w:ilvl="8" w:tplc="3F66829C">
      <w:numFmt w:val="bullet"/>
      <w:lvlText w:val="•"/>
      <w:lvlJc w:val="left"/>
      <w:pPr>
        <w:ind w:left="7797" w:hanging="315"/>
      </w:pPr>
      <w:rPr>
        <w:rFonts w:hint="default"/>
      </w:rPr>
    </w:lvl>
  </w:abstractNum>
  <w:abstractNum w:abstractNumId="2" w15:restartNumberingAfterBreak="0">
    <w:nsid w:val="209F3131"/>
    <w:multiLevelType w:val="hybridMultilevel"/>
    <w:tmpl w:val="5D588698"/>
    <w:lvl w:ilvl="0" w:tplc="04090001">
      <w:start w:val="1"/>
      <w:numFmt w:val="bullet"/>
      <w:lvlText w:val=""/>
      <w:lvlJc w:val="left"/>
      <w:pPr>
        <w:ind w:left="471" w:hanging="360"/>
      </w:pPr>
      <w:rPr>
        <w:rFonts w:ascii="Symbol" w:hAnsi="Symbol" w:hint="default"/>
        <w:w w:val="76"/>
        <w:sz w:val="24"/>
        <w:szCs w:val="24"/>
      </w:rPr>
    </w:lvl>
    <w:lvl w:ilvl="1" w:tplc="F3FA7260">
      <w:numFmt w:val="bullet"/>
      <w:lvlText w:val=""/>
      <w:lvlJc w:val="left"/>
      <w:pPr>
        <w:ind w:left="831" w:hanging="360"/>
      </w:pPr>
      <w:rPr>
        <w:rFonts w:ascii="Symbol" w:eastAsia="Symbol" w:hAnsi="Symbol" w:cs="Symbol" w:hint="default"/>
        <w:w w:val="76"/>
        <w:sz w:val="24"/>
        <w:szCs w:val="24"/>
      </w:rPr>
    </w:lvl>
    <w:lvl w:ilvl="2" w:tplc="4198B6AC">
      <w:numFmt w:val="bullet"/>
      <w:lvlText w:val="o"/>
      <w:lvlJc w:val="left"/>
      <w:pPr>
        <w:ind w:left="1551" w:hanging="360"/>
      </w:pPr>
      <w:rPr>
        <w:rFonts w:ascii="Courier New" w:eastAsia="Courier New" w:hAnsi="Courier New" w:cs="Courier New" w:hint="default"/>
        <w:w w:val="100"/>
        <w:sz w:val="24"/>
        <w:szCs w:val="24"/>
      </w:rPr>
    </w:lvl>
    <w:lvl w:ilvl="3" w:tplc="70B41266">
      <w:numFmt w:val="bullet"/>
      <w:lvlText w:val="•"/>
      <w:lvlJc w:val="left"/>
      <w:pPr>
        <w:ind w:left="2562" w:hanging="360"/>
      </w:pPr>
      <w:rPr>
        <w:rFonts w:hint="default"/>
      </w:rPr>
    </w:lvl>
    <w:lvl w:ilvl="4" w:tplc="34FCFD96">
      <w:numFmt w:val="bullet"/>
      <w:lvlText w:val="•"/>
      <w:lvlJc w:val="left"/>
      <w:pPr>
        <w:ind w:left="3565" w:hanging="360"/>
      </w:pPr>
      <w:rPr>
        <w:rFonts w:hint="default"/>
      </w:rPr>
    </w:lvl>
    <w:lvl w:ilvl="5" w:tplc="1152BA5C">
      <w:numFmt w:val="bullet"/>
      <w:lvlText w:val="•"/>
      <w:lvlJc w:val="left"/>
      <w:pPr>
        <w:ind w:left="4567" w:hanging="360"/>
      </w:pPr>
      <w:rPr>
        <w:rFonts w:hint="default"/>
      </w:rPr>
    </w:lvl>
    <w:lvl w:ilvl="6" w:tplc="128CFBBC">
      <w:numFmt w:val="bullet"/>
      <w:lvlText w:val="•"/>
      <w:lvlJc w:val="left"/>
      <w:pPr>
        <w:ind w:left="5570" w:hanging="360"/>
      </w:pPr>
      <w:rPr>
        <w:rFonts w:hint="default"/>
      </w:rPr>
    </w:lvl>
    <w:lvl w:ilvl="7" w:tplc="15329BE6">
      <w:numFmt w:val="bullet"/>
      <w:lvlText w:val="•"/>
      <w:lvlJc w:val="left"/>
      <w:pPr>
        <w:ind w:left="6572" w:hanging="360"/>
      </w:pPr>
      <w:rPr>
        <w:rFonts w:hint="default"/>
      </w:rPr>
    </w:lvl>
    <w:lvl w:ilvl="8" w:tplc="780CEFE0">
      <w:numFmt w:val="bullet"/>
      <w:lvlText w:val="•"/>
      <w:lvlJc w:val="left"/>
      <w:pPr>
        <w:ind w:left="7575" w:hanging="360"/>
      </w:pPr>
      <w:rPr>
        <w:rFonts w:hint="default"/>
      </w:rPr>
    </w:lvl>
  </w:abstractNum>
  <w:abstractNum w:abstractNumId="3" w15:restartNumberingAfterBreak="0">
    <w:nsid w:val="2B370D6C"/>
    <w:multiLevelType w:val="hybridMultilevel"/>
    <w:tmpl w:val="300EF4DC"/>
    <w:lvl w:ilvl="0" w:tplc="04090001">
      <w:start w:val="1"/>
      <w:numFmt w:val="bullet"/>
      <w:lvlText w:val=""/>
      <w:lvlJc w:val="left"/>
      <w:pPr>
        <w:ind w:left="471" w:hanging="360"/>
      </w:pPr>
      <w:rPr>
        <w:rFonts w:ascii="Symbol" w:hAnsi="Symbol" w:hint="default"/>
        <w:sz w:val="20"/>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4" w15:restartNumberingAfterBreak="0">
    <w:nsid w:val="2CF56B93"/>
    <w:multiLevelType w:val="hybridMultilevel"/>
    <w:tmpl w:val="581451D2"/>
    <w:lvl w:ilvl="0" w:tplc="0409000F">
      <w:start w:val="1"/>
      <w:numFmt w:val="decimal"/>
      <w:lvlText w:val="%1."/>
      <w:lvlJc w:val="left"/>
      <w:pPr>
        <w:ind w:left="831" w:hanging="360"/>
      </w:pPr>
      <w:rPr>
        <w:w w:val="72"/>
        <w:sz w:val="24"/>
        <w:szCs w:val="24"/>
      </w:rPr>
    </w:lvl>
    <w:lvl w:ilvl="1" w:tplc="4B10259C">
      <w:numFmt w:val="bullet"/>
      <w:lvlText w:val="•"/>
      <w:lvlJc w:val="left"/>
      <w:pPr>
        <w:ind w:left="1714" w:hanging="360"/>
      </w:pPr>
      <w:rPr>
        <w:rFonts w:hint="default"/>
      </w:rPr>
    </w:lvl>
    <w:lvl w:ilvl="2" w:tplc="3252C9AE">
      <w:numFmt w:val="bullet"/>
      <w:lvlText w:val="•"/>
      <w:lvlJc w:val="left"/>
      <w:pPr>
        <w:ind w:left="2588" w:hanging="360"/>
      </w:pPr>
      <w:rPr>
        <w:rFonts w:hint="default"/>
      </w:rPr>
    </w:lvl>
    <w:lvl w:ilvl="3" w:tplc="D4BA7AA6">
      <w:numFmt w:val="bullet"/>
      <w:lvlText w:val="•"/>
      <w:lvlJc w:val="left"/>
      <w:pPr>
        <w:ind w:left="3462" w:hanging="360"/>
      </w:pPr>
      <w:rPr>
        <w:rFonts w:hint="default"/>
      </w:rPr>
    </w:lvl>
    <w:lvl w:ilvl="4" w:tplc="B97A2734">
      <w:numFmt w:val="bullet"/>
      <w:lvlText w:val="•"/>
      <w:lvlJc w:val="left"/>
      <w:pPr>
        <w:ind w:left="4336" w:hanging="360"/>
      </w:pPr>
      <w:rPr>
        <w:rFonts w:hint="default"/>
      </w:rPr>
    </w:lvl>
    <w:lvl w:ilvl="5" w:tplc="50CE6116">
      <w:numFmt w:val="bullet"/>
      <w:lvlText w:val="•"/>
      <w:lvlJc w:val="left"/>
      <w:pPr>
        <w:ind w:left="5210" w:hanging="360"/>
      </w:pPr>
      <w:rPr>
        <w:rFonts w:hint="default"/>
      </w:rPr>
    </w:lvl>
    <w:lvl w:ilvl="6" w:tplc="1E96E55A">
      <w:numFmt w:val="bullet"/>
      <w:lvlText w:val="•"/>
      <w:lvlJc w:val="left"/>
      <w:pPr>
        <w:ind w:left="6084" w:hanging="360"/>
      </w:pPr>
      <w:rPr>
        <w:rFonts w:hint="default"/>
      </w:rPr>
    </w:lvl>
    <w:lvl w:ilvl="7" w:tplc="607CE872">
      <w:numFmt w:val="bullet"/>
      <w:lvlText w:val="•"/>
      <w:lvlJc w:val="left"/>
      <w:pPr>
        <w:ind w:left="6958" w:hanging="360"/>
      </w:pPr>
      <w:rPr>
        <w:rFonts w:hint="default"/>
      </w:rPr>
    </w:lvl>
    <w:lvl w:ilvl="8" w:tplc="17BE553C">
      <w:numFmt w:val="bullet"/>
      <w:lvlText w:val="•"/>
      <w:lvlJc w:val="left"/>
      <w:pPr>
        <w:ind w:left="7832" w:hanging="360"/>
      </w:pPr>
      <w:rPr>
        <w:rFonts w:hint="default"/>
      </w:rPr>
    </w:lvl>
  </w:abstractNum>
  <w:abstractNum w:abstractNumId="5" w15:restartNumberingAfterBreak="0">
    <w:nsid w:val="6FB66E44"/>
    <w:multiLevelType w:val="hybridMultilevel"/>
    <w:tmpl w:val="EA844C6A"/>
    <w:lvl w:ilvl="0" w:tplc="F7B2188C">
      <w:start w:val="1"/>
      <w:numFmt w:val="decimal"/>
      <w:lvlText w:val="%1."/>
      <w:lvlJc w:val="left"/>
      <w:pPr>
        <w:ind w:left="831" w:hanging="360"/>
      </w:pPr>
      <w:rPr>
        <w:rFonts w:ascii="Arial" w:eastAsia="Arial" w:hAnsi="Arial" w:cs="Arial"/>
        <w:w w:val="72"/>
        <w:sz w:val="24"/>
        <w:szCs w:val="24"/>
      </w:rPr>
    </w:lvl>
    <w:lvl w:ilvl="1" w:tplc="4B10259C">
      <w:numFmt w:val="bullet"/>
      <w:lvlText w:val="•"/>
      <w:lvlJc w:val="left"/>
      <w:pPr>
        <w:ind w:left="1714" w:hanging="360"/>
      </w:pPr>
      <w:rPr>
        <w:rFonts w:hint="default"/>
      </w:rPr>
    </w:lvl>
    <w:lvl w:ilvl="2" w:tplc="3252C9AE">
      <w:numFmt w:val="bullet"/>
      <w:lvlText w:val="•"/>
      <w:lvlJc w:val="left"/>
      <w:pPr>
        <w:ind w:left="2588" w:hanging="360"/>
      </w:pPr>
      <w:rPr>
        <w:rFonts w:hint="default"/>
      </w:rPr>
    </w:lvl>
    <w:lvl w:ilvl="3" w:tplc="D4BA7AA6">
      <w:numFmt w:val="bullet"/>
      <w:lvlText w:val="•"/>
      <w:lvlJc w:val="left"/>
      <w:pPr>
        <w:ind w:left="3462" w:hanging="360"/>
      </w:pPr>
      <w:rPr>
        <w:rFonts w:hint="default"/>
      </w:rPr>
    </w:lvl>
    <w:lvl w:ilvl="4" w:tplc="B97A2734">
      <w:numFmt w:val="bullet"/>
      <w:lvlText w:val="•"/>
      <w:lvlJc w:val="left"/>
      <w:pPr>
        <w:ind w:left="4336" w:hanging="360"/>
      </w:pPr>
      <w:rPr>
        <w:rFonts w:hint="default"/>
      </w:rPr>
    </w:lvl>
    <w:lvl w:ilvl="5" w:tplc="50CE6116">
      <w:numFmt w:val="bullet"/>
      <w:lvlText w:val="•"/>
      <w:lvlJc w:val="left"/>
      <w:pPr>
        <w:ind w:left="5210" w:hanging="360"/>
      </w:pPr>
      <w:rPr>
        <w:rFonts w:hint="default"/>
      </w:rPr>
    </w:lvl>
    <w:lvl w:ilvl="6" w:tplc="1E96E55A">
      <w:numFmt w:val="bullet"/>
      <w:lvlText w:val="•"/>
      <w:lvlJc w:val="left"/>
      <w:pPr>
        <w:ind w:left="6084" w:hanging="360"/>
      </w:pPr>
      <w:rPr>
        <w:rFonts w:hint="default"/>
      </w:rPr>
    </w:lvl>
    <w:lvl w:ilvl="7" w:tplc="607CE872">
      <w:numFmt w:val="bullet"/>
      <w:lvlText w:val="•"/>
      <w:lvlJc w:val="left"/>
      <w:pPr>
        <w:ind w:left="6958" w:hanging="360"/>
      </w:pPr>
      <w:rPr>
        <w:rFonts w:hint="default"/>
      </w:rPr>
    </w:lvl>
    <w:lvl w:ilvl="8" w:tplc="17BE553C">
      <w:numFmt w:val="bullet"/>
      <w:lvlText w:val="•"/>
      <w:lvlJc w:val="left"/>
      <w:pPr>
        <w:ind w:left="7832" w:hanging="360"/>
      </w:pPr>
      <w:rPr>
        <w:rFonts w:hint="default"/>
      </w:rPr>
    </w:lvl>
  </w:abstractNum>
  <w:abstractNum w:abstractNumId="6" w15:restartNumberingAfterBreak="0">
    <w:nsid w:val="71896666"/>
    <w:multiLevelType w:val="hybridMultilevel"/>
    <w:tmpl w:val="5DB6808C"/>
    <w:lvl w:ilvl="0" w:tplc="DEEA397E">
      <w:start w:val="1"/>
      <w:numFmt w:val="decimal"/>
      <w:lvlText w:val="%1."/>
      <w:lvlJc w:val="left"/>
      <w:pPr>
        <w:ind w:left="359" w:hanging="249"/>
      </w:pPr>
      <w:rPr>
        <w:rFonts w:ascii="Arial" w:eastAsia="Arial" w:hAnsi="Arial" w:cs="Arial" w:hint="default"/>
        <w:w w:val="62"/>
        <w:sz w:val="24"/>
        <w:szCs w:val="24"/>
      </w:rPr>
    </w:lvl>
    <w:lvl w:ilvl="1" w:tplc="E6F608A2">
      <w:numFmt w:val="bullet"/>
      <w:lvlText w:val=""/>
      <w:lvlJc w:val="left"/>
      <w:pPr>
        <w:ind w:left="831" w:hanging="360"/>
      </w:pPr>
      <w:rPr>
        <w:rFonts w:ascii="Symbol" w:eastAsia="Symbol" w:hAnsi="Symbol" w:cs="Symbol" w:hint="default"/>
        <w:w w:val="76"/>
        <w:sz w:val="24"/>
        <w:szCs w:val="24"/>
      </w:rPr>
    </w:lvl>
    <w:lvl w:ilvl="2" w:tplc="9A2CFB62">
      <w:numFmt w:val="bullet"/>
      <w:lvlText w:val="•"/>
      <w:lvlJc w:val="left"/>
      <w:pPr>
        <w:ind w:left="1811" w:hanging="360"/>
      </w:pPr>
      <w:rPr>
        <w:rFonts w:hint="default"/>
      </w:rPr>
    </w:lvl>
    <w:lvl w:ilvl="3" w:tplc="9EB28860">
      <w:numFmt w:val="bullet"/>
      <w:lvlText w:val="•"/>
      <w:lvlJc w:val="left"/>
      <w:pPr>
        <w:ind w:left="2782" w:hanging="360"/>
      </w:pPr>
      <w:rPr>
        <w:rFonts w:hint="default"/>
      </w:rPr>
    </w:lvl>
    <w:lvl w:ilvl="4" w:tplc="34E80F8A">
      <w:numFmt w:val="bullet"/>
      <w:lvlText w:val="•"/>
      <w:lvlJc w:val="left"/>
      <w:pPr>
        <w:ind w:left="3753" w:hanging="360"/>
      </w:pPr>
      <w:rPr>
        <w:rFonts w:hint="default"/>
      </w:rPr>
    </w:lvl>
    <w:lvl w:ilvl="5" w:tplc="8C40192E">
      <w:numFmt w:val="bullet"/>
      <w:lvlText w:val="•"/>
      <w:lvlJc w:val="left"/>
      <w:pPr>
        <w:ind w:left="4724" w:hanging="360"/>
      </w:pPr>
      <w:rPr>
        <w:rFonts w:hint="default"/>
      </w:rPr>
    </w:lvl>
    <w:lvl w:ilvl="6" w:tplc="38DEE6DC">
      <w:numFmt w:val="bullet"/>
      <w:lvlText w:val="•"/>
      <w:lvlJc w:val="left"/>
      <w:pPr>
        <w:ind w:left="5695" w:hanging="360"/>
      </w:pPr>
      <w:rPr>
        <w:rFonts w:hint="default"/>
      </w:rPr>
    </w:lvl>
    <w:lvl w:ilvl="7" w:tplc="10F022EE">
      <w:numFmt w:val="bullet"/>
      <w:lvlText w:val="•"/>
      <w:lvlJc w:val="left"/>
      <w:pPr>
        <w:ind w:left="6666" w:hanging="360"/>
      </w:pPr>
      <w:rPr>
        <w:rFonts w:hint="default"/>
      </w:rPr>
    </w:lvl>
    <w:lvl w:ilvl="8" w:tplc="8B00FE94">
      <w:numFmt w:val="bullet"/>
      <w:lvlText w:val="•"/>
      <w:lvlJc w:val="left"/>
      <w:pPr>
        <w:ind w:left="7637" w:hanging="360"/>
      </w:pPr>
      <w:rPr>
        <w:rFont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8"/>
    <w:rsid w:val="00037038"/>
    <w:rsid w:val="000B360B"/>
    <w:rsid w:val="000C3B24"/>
    <w:rsid w:val="00115257"/>
    <w:rsid w:val="00151E0B"/>
    <w:rsid w:val="001D0577"/>
    <w:rsid w:val="001D3C18"/>
    <w:rsid w:val="00250FDF"/>
    <w:rsid w:val="00264C9E"/>
    <w:rsid w:val="002B4193"/>
    <w:rsid w:val="002D7511"/>
    <w:rsid w:val="00321D0E"/>
    <w:rsid w:val="00353D05"/>
    <w:rsid w:val="00382463"/>
    <w:rsid w:val="0041770F"/>
    <w:rsid w:val="004325F4"/>
    <w:rsid w:val="00456561"/>
    <w:rsid w:val="004E5107"/>
    <w:rsid w:val="004F1943"/>
    <w:rsid w:val="00534D4F"/>
    <w:rsid w:val="00536DAB"/>
    <w:rsid w:val="00544EA6"/>
    <w:rsid w:val="00572894"/>
    <w:rsid w:val="00590C24"/>
    <w:rsid w:val="005E62F1"/>
    <w:rsid w:val="005F68C8"/>
    <w:rsid w:val="00633F01"/>
    <w:rsid w:val="006554E3"/>
    <w:rsid w:val="006C5F18"/>
    <w:rsid w:val="00715F95"/>
    <w:rsid w:val="00732203"/>
    <w:rsid w:val="007526EE"/>
    <w:rsid w:val="00762C0F"/>
    <w:rsid w:val="007A4888"/>
    <w:rsid w:val="007B22C0"/>
    <w:rsid w:val="007E08D2"/>
    <w:rsid w:val="007E6144"/>
    <w:rsid w:val="00803044"/>
    <w:rsid w:val="008D3979"/>
    <w:rsid w:val="00965F7A"/>
    <w:rsid w:val="009750E2"/>
    <w:rsid w:val="009B18E4"/>
    <w:rsid w:val="009D5FA9"/>
    <w:rsid w:val="009F763A"/>
    <w:rsid w:val="00A07FC0"/>
    <w:rsid w:val="00A124CF"/>
    <w:rsid w:val="00A600F5"/>
    <w:rsid w:val="00A974BE"/>
    <w:rsid w:val="00AB3CB5"/>
    <w:rsid w:val="00AC1D5B"/>
    <w:rsid w:val="00AD2CCC"/>
    <w:rsid w:val="00B0212E"/>
    <w:rsid w:val="00B549A3"/>
    <w:rsid w:val="00C23EC4"/>
    <w:rsid w:val="00C27FE0"/>
    <w:rsid w:val="00C30FD7"/>
    <w:rsid w:val="00C31739"/>
    <w:rsid w:val="00C46068"/>
    <w:rsid w:val="00CB1F82"/>
    <w:rsid w:val="00CE1BB7"/>
    <w:rsid w:val="00CE386C"/>
    <w:rsid w:val="00CE533E"/>
    <w:rsid w:val="00D72EF8"/>
    <w:rsid w:val="00D9247B"/>
    <w:rsid w:val="00DC4171"/>
    <w:rsid w:val="00DD6C0E"/>
    <w:rsid w:val="00E02446"/>
    <w:rsid w:val="00E367F9"/>
    <w:rsid w:val="00E57C9C"/>
    <w:rsid w:val="00EA6968"/>
    <w:rsid w:val="00F43DEE"/>
    <w:rsid w:val="00F47941"/>
    <w:rsid w:val="00FA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6F63E"/>
  <w15:chartTrackingRefBased/>
  <w15:docId w15:val="{8E462792-AE40-E149-95D7-548733E2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68"/>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EA6968"/>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968"/>
    <w:rPr>
      <w:rFonts w:ascii="Arial" w:eastAsia="Arial" w:hAnsi="Arial" w:cs="Arial"/>
      <w:b/>
      <w:bCs/>
    </w:rPr>
  </w:style>
  <w:style w:type="paragraph" w:styleId="BodyText">
    <w:name w:val="Body Text"/>
    <w:basedOn w:val="Normal"/>
    <w:link w:val="BodyTextChar"/>
    <w:uiPriority w:val="1"/>
    <w:qFormat/>
    <w:rsid w:val="00EA6968"/>
    <w:rPr>
      <w:sz w:val="24"/>
      <w:szCs w:val="24"/>
    </w:rPr>
  </w:style>
  <w:style w:type="character" w:customStyle="1" w:styleId="BodyTextChar">
    <w:name w:val="Body Text Char"/>
    <w:basedOn w:val="DefaultParagraphFont"/>
    <w:link w:val="BodyText"/>
    <w:uiPriority w:val="1"/>
    <w:rsid w:val="00EA6968"/>
    <w:rPr>
      <w:rFonts w:ascii="Arial" w:eastAsia="Arial" w:hAnsi="Arial" w:cs="Arial"/>
    </w:rPr>
  </w:style>
  <w:style w:type="paragraph" w:styleId="ListParagraph">
    <w:name w:val="List Paragraph"/>
    <w:basedOn w:val="Normal"/>
    <w:uiPriority w:val="34"/>
    <w:qFormat/>
    <w:rsid w:val="00EA6968"/>
    <w:pPr>
      <w:ind w:left="831" w:hanging="316"/>
    </w:pPr>
  </w:style>
  <w:style w:type="paragraph" w:styleId="Header">
    <w:name w:val="header"/>
    <w:basedOn w:val="Normal"/>
    <w:link w:val="HeaderChar"/>
    <w:uiPriority w:val="99"/>
    <w:unhideWhenUsed/>
    <w:rsid w:val="00EA6968"/>
    <w:pPr>
      <w:tabs>
        <w:tab w:val="center" w:pos="4680"/>
        <w:tab w:val="right" w:pos="9360"/>
      </w:tabs>
    </w:pPr>
  </w:style>
  <w:style w:type="character" w:customStyle="1" w:styleId="HeaderChar">
    <w:name w:val="Header Char"/>
    <w:basedOn w:val="DefaultParagraphFont"/>
    <w:link w:val="Header"/>
    <w:uiPriority w:val="99"/>
    <w:rsid w:val="00EA6968"/>
    <w:rPr>
      <w:rFonts w:ascii="Arial" w:eastAsia="Arial" w:hAnsi="Arial" w:cs="Arial"/>
      <w:sz w:val="22"/>
      <w:szCs w:val="22"/>
    </w:rPr>
  </w:style>
  <w:style w:type="paragraph" w:styleId="Footer">
    <w:name w:val="footer"/>
    <w:basedOn w:val="Normal"/>
    <w:link w:val="FooterChar"/>
    <w:uiPriority w:val="99"/>
    <w:unhideWhenUsed/>
    <w:rsid w:val="00EA6968"/>
    <w:pPr>
      <w:tabs>
        <w:tab w:val="center" w:pos="4680"/>
        <w:tab w:val="right" w:pos="9360"/>
      </w:tabs>
    </w:pPr>
  </w:style>
  <w:style w:type="character" w:customStyle="1" w:styleId="FooterChar">
    <w:name w:val="Footer Char"/>
    <w:basedOn w:val="DefaultParagraphFont"/>
    <w:link w:val="Footer"/>
    <w:uiPriority w:val="99"/>
    <w:rsid w:val="00EA6968"/>
    <w:rPr>
      <w:rFonts w:ascii="Arial" w:eastAsia="Arial" w:hAnsi="Arial" w:cs="Arial"/>
      <w:sz w:val="22"/>
      <w:szCs w:val="22"/>
    </w:rPr>
  </w:style>
  <w:style w:type="character" w:styleId="PageNumber">
    <w:name w:val="page number"/>
    <w:basedOn w:val="DefaultParagraphFont"/>
    <w:uiPriority w:val="99"/>
    <w:semiHidden/>
    <w:unhideWhenUsed/>
    <w:rsid w:val="0045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98770">
      <w:bodyDiv w:val="1"/>
      <w:marLeft w:val="0"/>
      <w:marRight w:val="0"/>
      <w:marTop w:val="0"/>
      <w:marBottom w:val="0"/>
      <w:divBdr>
        <w:top w:val="none" w:sz="0" w:space="0" w:color="auto"/>
        <w:left w:val="none" w:sz="0" w:space="0" w:color="auto"/>
        <w:bottom w:val="none" w:sz="0" w:space="0" w:color="auto"/>
        <w:right w:val="none" w:sz="0" w:space="0" w:color="auto"/>
      </w:divBdr>
      <w:divsChild>
        <w:div w:id="236015179">
          <w:marLeft w:val="0"/>
          <w:marRight w:val="0"/>
          <w:marTop w:val="0"/>
          <w:marBottom w:val="225"/>
          <w:divBdr>
            <w:top w:val="none" w:sz="0" w:space="0" w:color="auto"/>
            <w:left w:val="none" w:sz="0" w:space="0" w:color="auto"/>
            <w:bottom w:val="none" w:sz="0" w:space="0" w:color="auto"/>
            <w:right w:val="none" w:sz="0" w:space="0" w:color="auto"/>
          </w:divBdr>
        </w:div>
        <w:div w:id="283074204">
          <w:marLeft w:val="0"/>
          <w:marRight w:val="0"/>
          <w:marTop w:val="0"/>
          <w:marBottom w:val="150"/>
          <w:divBdr>
            <w:top w:val="none" w:sz="0" w:space="0" w:color="auto"/>
            <w:left w:val="none" w:sz="0" w:space="0" w:color="auto"/>
            <w:bottom w:val="none" w:sz="0" w:space="0" w:color="auto"/>
            <w:right w:val="none" w:sz="0" w:space="0" w:color="auto"/>
          </w:divBdr>
          <w:divsChild>
            <w:div w:id="1928029642">
              <w:marLeft w:val="0"/>
              <w:marRight w:val="0"/>
              <w:marTop w:val="0"/>
              <w:marBottom w:val="0"/>
              <w:divBdr>
                <w:top w:val="none" w:sz="0" w:space="0" w:color="auto"/>
                <w:left w:val="none" w:sz="0" w:space="0" w:color="auto"/>
                <w:bottom w:val="none" w:sz="0" w:space="0" w:color="auto"/>
                <w:right w:val="none" w:sz="0" w:space="0" w:color="auto"/>
              </w:divBdr>
              <w:divsChild>
                <w:div w:id="422721743">
                  <w:marLeft w:val="0"/>
                  <w:marRight w:val="0"/>
                  <w:marTop w:val="0"/>
                  <w:marBottom w:val="240"/>
                  <w:divBdr>
                    <w:top w:val="none" w:sz="0" w:space="0" w:color="auto"/>
                    <w:left w:val="none" w:sz="0" w:space="0" w:color="auto"/>
                    <w:bottom w:val="none" w:sz="0" w:space="0" w:color="auto"/>
                    <w:right w:val="none" w:sz="0" w:space="0" w:color="auto"/>
                  </w:divBdr>
                  <w:divsChild>
                    <w:div w:id="1908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Reardon, Lindsay</dc:creator>
  <cp:keywords/>
  <dc:description/>
  <cp:lastModifiedBy>Reardon, Lindsay</cp:lastModifiedBy>
  <cp:revision>46</cp:revision>
  <dcterms:created xsi:type="dcterms:W3CDTF">2021-04-27T18:49:00Z</dcterms:created>
  <dcterms:modified xsi:type="dcterms:W3CDTF">2021-05-20T19:04:00Z</dcterms:modified>
</cp:coreProperties>
</file>